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F5" w:rsidRPr="000A3CF5" w:rsidRDefault="00675E7A" w:rsidP="000A3CF5">
      <w:pPr>
        <w:widowControl w:val="0"/>
        <w:tabs>
          <w:tab w:val="center" w:pos="4677"/>
          <w:tab w:val="left" w:pos="6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Пояснительная записка</w:t>
      </w:r>
    </w:p>
    <w:p w:rsidR="000A3CF5" w:rsidRPr="000A3CF5" w:rsidRDefault="000A3CF5" w:rsidP="000A3CF5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«Логопедическая коррекция»  3</w:t>
      </w:r>
      <w:r w:rsidR="00675E7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3CF5">
        <w:rPr>
          <w:rFonts w:ascii="Times New Roman" w:eastAsia="Times New Roman" w:hAnsi="Times New Roman" w:cs="Times New Roman"/>
          <w:sz w:val="24"/>
          <w:szCs w:val="24"/>
        </w:rPr>
        <w:t xml:space="preserve"> класс разработана в соответствии с Положением о рабочей программе ГКОУ «МОЦО №1» на основе  </w:t>
      </w: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«Логопедии» А.В. 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Ястребовой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Бессоновой,</w:t>
      </w:r>
      <w:r w:rsidRPr="000A3C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пособия для учителя-логопеда Р.И. 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Лалаевой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«Логопедическая работа в коррекционных классах». 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профилактика и коррекция речевых нарушений. 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уровня речевых особенностей детей и определение путей их коррекции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фонематического восприятия и навыков звукового анализа и синтеза.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правильного речевого дыхания, чувства ритма и выразительности речи.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звукопроизношения.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совершенствование навыка чтения.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связной устной речи.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-профилактика и коррекция 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высших психических функций: мышления, памяти, внимания, воображения.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284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CF5" w:rsidRPr="000A3CF5" w:rsidRDefault="000A3CF5" w:rsidP="000A3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Специфика логопедической работы в коррекционной школе 8 вида обусловлена, с одной стороны, характером нарушения высшей нервной деятельности, психопатологическими особенностями умственно отсталого ребенка, прежде всего снижением уровня аналитико-синтетической деятельности, с другой – особенностями речевого развития и структурой речевого дефекта. </w:t>
      </w:r>
    </w:p>
    <w:p w:rsidR="000A3CF5" w:rsidRPr="000A3CF5" w:rsidRDefault="000A3CF5" w:rsidP="000A3CF5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работа 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22292B"/>
          <w:sz w:val="24"/>
          <w:szCs w:val="24"/>
          <w:lang w:eastAsia="ru-RU"/>
        </w:rPr>
      </w:pP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ГКОУ «МОЦО №1» (для учащихся с лёгкой умственной отсталостью) на 2020-2021 учебный год, </w:t>
      </w:r>
      <w:proofErr w:type="gram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предмету</w:t>
      </w:r>
      <w:proofErr w:type="gram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«Логопедическая коррекция» предусмотре</w:t>
      </w:r>
      <w:r w:rsidR="00686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объёме 3 часа в неделю, 98</w:t>
      </w: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92B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b/>
          <w:color w:val="22292B"/>
          <w:sz w:val="24"/>
          <w:szCs w:val="24"/>
          <w:lang w:eastAsia="ru-RU"/>
        </w:rPr>
        <w:t>Количество часов по четвертям:</w:t>
      </w:r>
    </w:p>
    <w:p w:rsidR="000A3CF5" w:rsidRPr="000A3CF5" w:rsidRDefault="000A3CF5" w:rsidP="000A3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I четверть – 21 часов.</w:t>
      </w:r>
    </w:p>
    <w:p w:rsidR="000A3CF5" w:rsidRPr="000A3CF5" w:rsidRDefault="000A3CF5" w:rsidP="000A3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II четверть – 24 час.</w:t>
      </w:r>
    </w:p>
    <w:p w:rsidR="000A3CF5" w:rsidRPr="000A3CF5" w:rsidRDefault="000A3CF5" w:rsidP="000A3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четверть - 30 часов. </w:t>
      </w:r>
    </w:p>
    <w:p w:rsidR="000A3CF5" w:rsidRPr="000A3CF5" w:rsidRDefault="000A3CF5" w:rsidP="000A3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IV четверть – 27 часа.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образования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00" w:type="dxa"/>
        <w:tblLook w:val="04A0" w:firstRow="1" w:lastRow="0" w:firstColumn="1" w:lastColumn="0" w:noHBand="0" w:noVBand="1"/>
      </w:tblPr>
      <w:tblGrid>
        <w:gridCol w:w="1109"/>
        <w:gridCol w:w="5114"/>
        <w:gridCol w:w="3241"/>
        <w:gridCol w:w="236"/>
      </w:tblGrid>
      <w:tr w:rsidR="000A3CF5" w:rsidRPr="000A3CF5" w:rsidTr="00920A83">
        <w:tc>
          <w:tcPr>
            <w:tcW w:w="1109" w:type="dxa"/>
            <w:vMerge w:val="restart"/>
            <w:hideMark/>
          </w:tcPr>
          <w:p w:rsidR="000A3CF5" w:rsidRPr="000A3CF5" w:rsidRDefault="000A3CF5" w:rsidP="000A3CF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F5">
              <w:rPr>
                <w:rFonts w:ascii="Times New Roman" w:hAnsi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5114" w:type="dxa"/>
            <w:vMerge w:val="restart"/>
            <w:hideMark/>
          </w:tcPr>
          <w:p w:rsidR="000A3CF5" w:rsidRPr="000A3CF5" w:rsidRDefault="000A3CF5" w:rsidP="000A3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F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41" w:type="dxa"/>
            <w:vMerge w:val="restart"/>
            <w:hideMark/>
          </w:tcPr>
          <w:p w:rsidR="000A3CF5" w:rsidRPr="000A3CF5" w:rsidRDefault="000A3CF5" w:rsidP="000A3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F5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236" w:type="dxa"/>
            <w:hideMark/>
          </w:tcPr>
          <w:p w:rsidR="000A3CF5" w:rsidRPr="000A3CF5" w:rsidRDefault="000A3CF5" w:rsidP="000A3CF5">
            <w:pPr>
              <w:rPr>
                <w:sz w:val="24"/>
                <w:szCs w:val="24"/>
              </w:rPr>
            </w:pPr>
          </w:p>
        </w:tc>
      </w:tr>
      <w:tr w:rsidR="000A3CF5" w:rsidRPr="000A3CF5" w:rsidTr="00920A83">
        <w:trPr>
          <w:gridAfter w:val="1"/>
          <w:wAfter w:w="236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0A3CF5" w:rsidRPr="000A3CF5" w:rsidRDefault="000A3CF5" w:rsidP="000A3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vMerge/>
            <w:vAlign w:val="center"/>
            <w:hideMark/>
          </w:tcPr>
          <w:p w:rsidR="000A3CF5" w:rsidRPr="000A3CF5" w:rsidRDefault="000A3CF5" w:rsidP="000A3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0A3CF5" w:rsidRPr="000A3CF5" w:rsidRDefault="000A3CF5" w:rsidP="000A3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CF5" w:rsidRPr="000A3CF5" w:rsidTr="00920A83">
        <w:trPr>
          <w:gridAfter w:val="1"/>
          <w:wAfter w:w="236" w:type="dxa"/>
          <w:trHeight w:val="261"/>
        </w:trPr>
        <w:tc>
          <w:tcPr>
            <w:tcW w:w="1109" w:type="dxa"/>
            <w:hideMark/>
          </w:tcPr>
          <w:p w:rsidR="000A3CF5" w:rsidRPr="000A3CF5" w:rsidRDefault="000A3CF5" w:rsidP="000A3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hideMark/>
          </w:tcPr>
          <w:p w:rsidR="000A3CF5" w:rsidRPr="000A3CF5" w:rsidRDefault="000A3CF5" w:rsidP="000A3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CF5">
              <w:rPr>
                <w:rFonts w:ascii="Times New Roman" w:hAnsi="Times New Roman"/>
                <w:sz w:val="24"/>
                <w:szCs w:val="24"/>
              </w:rPr>
              <w:t>Обследование речи.</w:t>
            </w:r>
          </w:p>
        </w:tc>
        <w:tc>
          <w:tcPr>
            <w:tcW w:w="3241" w:type="dxa"/>
            <w:hideMark/>
          </w:tcPr>
          <w:p w:rsidR="000A3CF5" w:rsidRPr="000A3CF5" w:rsidRDefault="000A3CF5" w:rsidP="000A3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3CF5" w:rsidRPr="000A3CF5" w:rsidTr="00920A83">
        <w:trPr>
          <w:gridAfter w:val="1"/>
          <w:wAfter w:w="236" w:type="dxa"/>
          <w:trHeight w:val="645"/>
        </w:trPr>
        <w:tc>
          <w:tcPr>
            <w:tcW w:w="1109" w:type="dxa"/>
            <w:hideMark/>
          </w:tcPr>
          <w:p w:rsidR="000A3CF5" w:rsidRPr="000A3CF5" w:rsidRDefault="000A3CF5" w:rsidP="000A3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hideMark/>
          </w:tcPr>
          <w:p w:rsidR="000A3CF5" w:rsidRPr="000A3CF5" w:rsidRDefault="000A3CF5" w:rsidP="000A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3CF5">
              <w:rPr>
                <w:rFonts w:ascii="Times New Roman" w:hAnsi="Times New Roman"/>
                <w:sz w:val="24"/>
                <w:szCs w:val="24"/>
              </w:rPr>
              <w:t>Коррекция нарушений чтения и письма</w:t>
            </w:r>
          </w:p>
          <w:p w:rsidR="000A3CF5" w:rsidRPr="000A3CF5" w:rsidRDefault="000A3CF5" w:rsidP="000A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3CF5">
              <w:rPr>
                <w:rFonts w:ascii="Times New Roman" w:hAnsi="Times New Roman"/>
                <w:sz w:val="24"/>
                <w:szCs w:val="24"/>
              </w:rPr>
              <w:t>Коррекционная работа на лексическом уровне</w:t>
            </w:r>
          </w:p>
        </w:tc>
        <w:tc>
          <w:tcPr>
            <w:tcW w:w="3241" w:type="dxa"/>
            <w:hideMark/>
          </w:tcPr>
          <w:p w:rsidR="000A3CF5" w:rsidRPr="000A3CF5" w:rsidRDefault="0068692D" w:rsidP="000A3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A3CF5" w:rsidRPr="000A3CF5" w:rsidTr="00920A83">
        <w:trPr>
          <w:trHeight w:val="275"/>
        </w:trPr>
        <w:tc>
          <w:tcPr>
            <w:tcW w:w="6223" w:type="dxa"/>
            <w:gridSpan w:val="2"/>
            <w:hideMark/>
          </w:tcPr>
          <w:p w:rsidR="000A3CF5" w:rsidRPr="000A3CF5" w:rsidRDefault="000A3CF5" w:rsidP="000A3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F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41" w:type="dxa"/>
            <w:hideMark/>
          </w:tcPr>
          <w:p w:rsidR="000A3CF5" w:rsidRPr="000A3CF5" w:rsidRDefault="0068692D" w:rsidP="006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  <w:hideMark/>
          </w:tcPr>
          <w:p w:rsidR="000A3CF5" w:rsidRPr="000A3CF5" w:rsidRDefault="000A3CF5" w:rsidP="000A3CF5">
            <w:pPr>
              <w:rPr>
                <w:sz w:val="24"/>
                <w:szCs w:val="24"/>
              </w:rPr>
            </w:pPr>
          </w:p>
        </w:tc>
      </w:tr>
    </w:tbl>
    <w:p w:rsidR="000A3CF5" w:rsidRPr="000A3CF5" w:rsidRDefault="000A3CF5" w:rsidP="000A3C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0A3CF5" w:rsidRPr="000A3CF5" w:rsidTr="00920A83">
        <w:trPr>
          <w:trHeight w:val="415"/>
        </w:trPr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</w:tr>
      <w:tr w:rsidR="000A3CF5" w:rsidRPr="000A3CF5" w:rsidTr="00920A83">
        <w:trPr>
          <w:trHeight w:val="415"/>
        </w:trPr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Обследование устной и письменной речи уч-ся.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понятий «звук» - «буква».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буквы («а» «о» «у» «ы» «э» «и»).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гласных звуков из звукового ряда, слога, слова.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Слогообразующая роль гласных. Слоговой состав слова.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слоги. Выделение гласных из слога.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слогов в слове. Составление слов из слогов. Анализ и синтез  слов.</w:t>
            </w:r>
          </w:p>
        </w:tc>
      </w:tr>
      <w:tr w:rsidR="000A3CF5" w:rsidRPr="000A3CF5" w:rsidTr="00920A83">
        <w:trPr>
          <w:trHeight w:val="276"/>
        </w:trPr>
        <w:tc>
          <w:tcPr>
            <w:tcW w:w="9464" w:type="dxa"/>
            <w:tcBorders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Ударение в слове. </w:t>
            </w:r>
          </w:p>
        </w:tc>
      </w:tr>
      <w:tr w:rsidR="000A3CF5" w:rsidRPr="000A3CF5" w:rsidTr="00920A83">
        <w:trPr>
          <w:trHeight w:val="25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произношении и определении ударного гласного звука в словах.</w:t>
            </w:r>
          </w:p>
        </w:tc>
      </w:tr>
      <w:tr w:rsidR="000A3CF5" w:rsidRPr="000A3CF5" w:rsidTr="00920A83">
        <w:trPr>
          <w:trHeight w:val="31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буквы. Твердые  и  мягкие  согласные  звуки и  буквы.</w:t>
            </w:r>
          </w:p>
        </w:tc>
      </w:tr>
      <w:tr w:rsidR="000A3CF5" w:rsidRPr="000A3CF5" w:rsidTr="00920A83">
        <w:trPr>
          <w:trHeight w:val="344"/>
        </w:trPr>
        <w:tc>
          <w:tcPr>
            <w:tcW w:w="9464" w:type="dxa"/>
            <w:tcBorders>
              <w:top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второго  ряда.  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 мягкости согласных при помощи  гласных второго  ряда.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 «ы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в слогах, в словах. 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 «ы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 в предложениях, связных текстах.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 «а - я»  в слогах, в словах.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 «а - я»  в предложениях, связных текстах.</w:t>
            </w:r>
          </w:p>
        </w:tc>
      </w:tr>
      <w:tr w:rsidR="000A3CF5" w:rsidRPr="000A3CF5" w:rsidTr="00920A83"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 «о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 в слогах, в словах.</w:t>
            </w:r>
          </w:p>
        </w:tc>
      </w:tr>
      <w:tr w:rsidR="000A3CF5" w:rsidRPr="000A3CF5" w:rsidTr="00920A83">
        <w:trPr>
          <w:trHeight w:val="262"/>
        </w:trPr>
        <w:tc>
          <w:tcPr>
            <w:tcW w:w="9464" w:type="dxa"/>
            <w:tcBorders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 «о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 в предложениях, связных текстах.</w:t>
            </w:r>
          </w:p>
        </w:tc>
      </w:tr>
      <w:tr w:rsidR="000A3CF5" w:rsidRPr="000A3CF5" w:rsidTr="00920A83">
        <w:trPr>
          <w:trHeight w:val="238"/>
        </w:trPr>
        <w:tc>
          <w:tcPr>
            <w:tcW w:w="9464" w:type="dxa"/>
            <w:tcBorders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 «у - ю»  в слогах, в словах.</w:t>
            </w:r>
          </w:p>
        </w:tc>
      </w:tr>
      <w:tr w:rsidR="000A3CF5" w:rsidRPr="000A3CF5" w:rsidTr="00920A83">
        <w:trPr>
          <w:trHeight w:val="213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 «у - ю»  в предложениях, связных текстах.</w:t>
            </w:r>
          </w:p>
        </w:tc>
      </w:tr>
      <w:tr w:rsidR="000A3CF5" w:rsidRPr="000A3CF5" w:rsidTr="00920A83">
        <w:trPr>
          <w:trHeight w:val="27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 «э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 в слогах, в словах.</w:t>
            </w:r>
          </w:p>
        </w:tc>
      </w:tr>
      <w:tr w:rsidR="000A3CF5" w:rsidRPr="000A3CF5" w:rsidTr="00920A83">
        <w:trPr>
          <w:trHeight w:val="15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 «э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 в предложениях, связных текстах.</w:t>
            </w:r>
          </w:p>
        </w:tc>
      </w:tr>
      <w:tr w:rsidR="000A3CF5" w:rsidRPr="000A3CF5" w:rsidTr="00920A83">
        <w:trPr>
          <w:trHeight w:val="237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«ё – ю» в  слогах, словах, предложениях. </w:t>
            </w:r>
          </w:p>
        </w:tc>
      </w:tr>
      <w:tr w:rsidR="000A3CF5" w:rsidRPr="000A3CF5" w:rsidTr="00920A83">
        <w:trPr>
          <w:trHeight w:val="31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согласные. Обозначение мягкости согласных буквой «ь» в конце слова.</w:t>
            </w:r>
          </w:p>
        </w:tc>
      </w:tr>
      <w:tr w:rsidR="000A3CF5" w:rsidRPr="000A3CF5" w:rsidTr="00920A83">
        <w:trPr>
          <w:trHeight w:val="21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«з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изолированной позиции, в слогах.</w:t>
            </w:r>
          </w:p>
        </w:tc>
      </w:tr>
      <w:tr w:rsidR="000A3CF5" w:rsidRPr="000A3CF5" w:rsidTr="00920A83">
        <w:trPr>
          <w:trHeight w:val="147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«з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словах.</w:t>
            </w:r>
          </w:p>
        </w:tc>
      </w:tr>
      <w:tr w:rsidR="000A3CF5" w:rsidRPr="000A3CF5" w:rsidTr="00920A83">
        <w:trPr>
          <w:trHeight w:val="24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«з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предложениях и текстах.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Дифференциация «б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изолированной позиции, в слогах.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Дит__Ђ4еренциация «б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словах.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«б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предложениях и текстах.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«д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изолированной позиции, в слогах.</w:t>
            </w:r>
          </w:p>
        </w:tc>
      </w:tr>
      <w:tr w:rsidR="000A3CF5" w:rsidRPr="000A3CF5" w:rsidTr="00920A83">
        <w:trPr>
          <w:trHeight w:val="321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«д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словах.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«д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предложениях и текстах.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«г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изолированной позиции, в слогах.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«г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словах.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«г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предложениях и текстах.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«в - ф» в изолированной позиции, в слогах. 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«в - ф» в словах. 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«в - ф» в предложениях и текстах.                                     </w:t>
            </w:r>
          </w:p>
        </w:tc>
      </w:tr>
      <w:tr w:rsidR="000A3CF5" w:rsidRPr="000A3CF5" w:rsidTr="00920A83">
        <w:trPr>
          <w:trHeight w:val="336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«ж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изолированной позиции, в слогах.                       </w:t>
            </w:r>
          </w:p>
        </w:tc>
      </w:tr>
      <w:tr w:rsidR="000A3CF5" w:rsidRPr="000A3CF5" w:rsidTr="00920A83">
        <w:trPr>
          <w:trHeight w:val="48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«ж - ш» в словах.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«ж - ш» в предложениях и текстах.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«с - ш» в слогах, словах.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«с – ш» в словах, в предложениях.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«с – ш» в связных текстах.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 з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слогах, словах.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 з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словах, предложениях.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«с – ц» в слогах, словах.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«с – ц» в словах, предложениях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ц» в слогах, словах, предложениях 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щ» в слогах, словах, предложениях.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«ч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слогах, словах, предложениях.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л»  в слогах, словах.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«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л»  в словах, предложениях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диалогической речи. Составление ответов по образцу.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по картинке.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 на основе коммуникативной ситуации.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вопросно – ответной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речи на предложенную тему. 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 стихотворных текстов.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текста с наглядной опорой на серию сюжетных картин.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пересказ текста с опорой на вопросы.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Последовательный пересказ текста с ярко </w:t>
            </w:r>
            <w:proofErr w:type="gramStart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выраженной</w:t>
            </w:r>
            <w:proofErr w:type="gramEnd"/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 – следственной. 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с опорой на серию сюжетных картин.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по одной сюжетной картине 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</w:tr>
      <w:tr w:rsidR="000A3CF5" w:rsidRPr="000A3CF5" w:rsidTr="00920A83">
        <w:trPr>
          <w:trHeight w:val="13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5" w:rsidRPr="000A3CF5" w:rsidRDefault="000A3CF5" w:rsidP="000A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F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речи учащихся.</w:t>
            </w:r>
          </w:p>
        </w:tc>
      </w:tr>
    </w:tbl>
    <w:p w:rsidR="000A3CF5" w:rsidRPr="000A3CF5" w:rsidRDefault="000A3CF5" w:rsidP="000A3C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групповых занятиях </w:t>
      </w: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 то же задание выполняется сначала на простом речевом материале, а затем – на более сложном. Для эффективного усвоения правильных речевых навыков детьми необходим определённый, не очень быстрый темп работы.   Нарушение речи у таких детей носит стойкий характер, логопедическая работа осуществляется в более длительные сроки. 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занятия</w:t>
      </w: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связи с тем, что у детей с нарушением интеллекта ведущим нарушением является недоразвитие познавательной деятельности, весь процесс логопедической работы должен быть направлен на формирование мыслительных операций анализа, синтеза, сравнения, абстрагирования, обобщения.  С учётом характера нарушения речи логопедическая работа проводится над речевой системой в целом. На каждом занятии ставятся задачи коррекции нарушений не только фонетико-фонематической, но и лексико-грамматической стороны речи, важно основываться на принципе поэтапного формирования умственных действий. Это необходимо для того, чтобы от наглядно-действенного и наглядно-образного мышления перейти к организации</w:t>
      </w:r>
      <w:r w:rsidRPr="000A3CF5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 xml:space="preserve"> действия во внутреннем плане. Особенностью логопедической работы является максимальное включение анализаторов, актуализация ощущений разной модальности, а также использование максимальной и разнообразной наглядности.</w:t>
      </w:r>
    </w:p>
    <w:p w:rsidR="000A3CF5" w:rsidRPr="000A3CF5" w:rsidRDefault="000A3CF5" w:rsidP="000A3C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F5" w:rsidRPr="000A3CF5" w:rsidRDefault="000A3CF5" w:rsidP="000A3C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0A3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-артикуляцию всех звуков родного языка, все буквы родного алфавита;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lastRenderedPageBreak/>
        <w:t>-звуки гласные и согласные, их различение;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-термины: артикуляция, звук, буква;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-понятие «текст».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-артикуляторные упражнения;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-регуляцию силы голоса;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-признаки гласных и согласных звуков: гласные ударные и безударные, звонкие и глухие согласные, твердые и мягкие;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-слова с непроверяемыми написаниями в корне;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-понятие «текст» и его признаки.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0A3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-слышать выразительность речи других;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-различать гласные и согласные звуки;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-различать твердые и мягкие, звонкие и глухие согласные звуки;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 xml:space="preserve">-различать  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</w:rPr>
        <w:t>артикуляторно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</w:rPr>
        <w:t>-сходные, свистящие и шипящие звуки;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-различать предметы по вопросам;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-дифференцировать предлоги в речи;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-объяснять значение слов;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-писать слуховые и зрительные диктанты;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-отвечать полным предложением на поставленный вопрос;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-располагать предложения в правильной последовательности;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-правильно использовать личные местоимения вместо имени существительного;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-составлять предложения из слов, данных в нужной форме вразбивку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 различать акустически близкие звуки;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-производить  звукобуквенный  анализ слов;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 xml:space="preserve"> -определять слова, обозначающие предметы, действия, признаки;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-различать имена собственные и нарицательные;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-составлять предложения на заданную тему;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-восстанавливать несложный деформированный текст по картинкам;</w:t>
      </w:r>
    </w:p>
    <w:p w:rsidR="000A3CF5" w:rsidRPr="000A3CF5" w:rsidRDefault="000A3CF5" w:rsidP="000A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-определять тему рассказа, основную мысль.</w:t>
      </w:r>
    </w:p>
    <w:p w:rsidR="000A3CF5" w:rsidRPr="000A3CF5" w:rsidRDefault="000A3CF5" w:rsidP="000A3C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-выделять предложения из текста;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А. К. Аксёнова «Методика обучения русскому языку в коррекционной школе». М.: 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Гумантар</w:t>
      </w:r>
      <w:proofErr w:type="gram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зд.центр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ВЛАДОС,1999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Л. Н. 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«Коррекция устной и письменной речи учащихся нач. классов»: пособие для логопеда/М.: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Гумантар</w:t>
      </w:r>
      <w:proofErr w:type="gram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зд.центр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ВЛАДОС,2004 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Л. И. 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«Логопедическая работа в коррекционных классах». М.: 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Гумантар</w:t>
      </w:r>
      <w:proofErr w:type="gram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зд.центр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ВЛАДОС,1998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4.Логопедия под ред. Волковой - М.: «Просвещение», 1989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И. Н. </w:t>
      </w:r>
      <w:proofErr w:type="spellStart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«Нарушение письменной речи и их преодоление у младших школьников». М.: Гуманитарный издательский центр ВЛАДОС, 1997.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Русский язык 2 класс: учебник для общеобразовательных организаций, реализующих адаптированные основные общеобразовательные программы / Э.В. Якубовская, Я.В. Коршунова/ в 2 частях – 2-ое издание – М.: Просвещение, 2019 г.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 – </w:t>
      </w:r>
      <w:proofErr w:type="gramStart"/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компьютерная</w:t>
      </w:r>
      <w:proofErr w:type="gramEnd"/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поддеожка</w:t>
      </w:r>
      <w:proofErr w:type="spellEnd"/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процесса: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«Демонстрационный материал для фронтальных занятий» Методический центр «Развитие», серия развивающих игр для детей. 2010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F5">
        <w:rPr>
          <w:rFonts w:ascii="Times New Roman" w:eastAsia="Times New Roman" w:hAnsi="Times New Roman" w:cs="Times New Roman"/>
          <w:sz w:val="24"/>
          <w:szCs w:val="24"/>
        </w:rPr>
        <w:t>Презентации, видеофильмы,  звукозаписи, из средств Интернет ресурсов.</w:t>
      </w:r>
    </w:p>
    <w:p w:rsidR="000A3CF5" w:rsidRPr="000A3CF5" w:rsidRDefault="000A3CF5" w:rsidP="000A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0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 ноутбук, </w:t>
      </w:r>
      <w:r w:rsidRPr="000A3CF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картинки, карточки с напечатанными словами.</w:t>
      </w:r>
    </w:p>
    <w:p w:rsidR="00E20C73" w:rsidRDefault="00E20C73">
      <w:bookmarkStart w:id="0" w:name="_GoBack"/>
      <w:bookmarkEnd w:id="0"/>
    </w:p>
    <w:sectPr w:rsidR="00E20C73" w:rsidSect="00443B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C4" w:rsidRDefault="002C46C4">
      <w:pPr>
        <w:spacing w:after="0" w:line="240" w:lineRule="auto"/>
      </w:pPr>
      <w:r>
        <w:separator/>
      </w:r>
    </w:p>
  </w:endnote>
  <w:endnote w:type="continuationSeparator" w:id="0">
    <w:p w:rsidR="002C46C4" w:rsidRDefault="002C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72" w:rsidRDefault="00CD6FF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65458">
      <w:rPr>
        <w:noProof/>
      </w:rPr>
      <w:t>5</w:t>
    </w:r>
    <w:r>
      <w:fldChar w:fldCharType="end"/>
    </w:r>
  </w:p>
  <w:p w:rsidR="00443B72" w:rsidRDefault="002C46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C4" w:rsidRDefault="002C46C4">
      <w:pPr>
        <w:spacing w:after="0" w:line="240" w:lineRule="auto"/>
      </w:pPr>
      <w:r>
        <w:separator/>
      </w:r>
    </w:p>
  </w:footnote>
  <w:footnote w:type="continuationSeparator" w:id="0">
    <w:p w:rsidR="002C46C4" w:rsidRDefault="002C4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A"/>
    <w:rsid w:val="000A3CF5"/>
    <w:rsid w:val="002C46C4"/>
    <w:rsid w:val="002C4F8D"/>
    <w:rsid w:val="00653B1A"/>
    <w:rsid w:val="00675E7A"/>
    <w:rsid w:val="0068692D"/>
    <w:rsid w:val="00B507F6"/>
    <w:rsid w:val="00C36DB9"/>
    <w:rsid w:val="00CD6FFE"/>
    <w:rsid w:val="00D65458"/>
    <w:rsid w:val="00E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3CF5"/>
  </w:style>
  <w:style w:type="table" w:customStyle="1" w:styleId="1">
    <w:name w:val="Сетка таблицы1"/>
    <w:basedOn w:val="a1"/>
    <w:uiPriority w:val="59"/>
    <w:rsid w:val="000A3C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3CF5"/>
  </w:style>
  <w:style w:type="table" w:customStyle="1" w:styleId="1">
    <w:name w:val="Сетка таблицы1"/>
    <w:basedOn w:val="a1"/>
    <w:uiPriority w:val="59"/>
    <w:rsid w:val="000A3C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shoolasd</cp:lastModifiedBy>
  <cp:revision>10</cp:revision>
  <dcterms:created xsi:type="dcterms:W3CDTF">2021-04-29T01:31:00Z</dcterms:created>
  <dcterms:modified xsi:type="dcterms:W3CDTF">2021-11-11T03:13:00Z</dcterms:modified>
</cp:coreProperties>
</file>