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7" w:rsidRPr="00900D62" w:rsidRDefault="002035D7" w:rsidP="00FD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2035D7" w:rsidRPr="00900D62" w:rsidRDefault="002035D7" w:rsidP="002035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62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Дефектологическая коррекция</w:t>
      </w:r>
      <w:r w:rsidR="00462279" w:rsidRPr="00900D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5EDC">
        <w:rPr>
          <w:rFonts w:ascii="Times New Roman" w:eastAsia="Times New Roman" w:hAnsi="Times New Roman" w:cs="Times New Roman"/>
          <w:sz w:val="24"/>
          <w:szCs w:val="24"/>
        </w:rPr>
        <w:t>3б</w:t>
      </w:r>
      <w:r w:rsidR="000D363E" w:rsidRPr="00900D62">
        <w:rPr>
          <w:rFonts w:ascii="Times New Roman" w:eastAsia="Times New Roman" w:hAnsi="Times New Roman" w:cs="Times New Roman"/>
          <w:sz w:val="24"/>
          <w:szCs w:val="24"/>
        </w:rPr>
        <w:t xml:space="preserve"> класс, соста</w:t>
      </w:r>
      <w:r w:rsidR="000D363E" w:rsidRPr="00900D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363E" w:rsidRPr="00900D62">
        <w:rPr>
          <w:rFonts w:ascii="Times New Roman" w:eastAsia="Times New Roman" w:hAnsi="Times New Roman" w:cs="Times New Roman"/>
          <w:sz w:val="24"/>
          <w:szCs w:val="24"/>
        </w:rPr>
        <w:t>лена</w:t>
      </w:r>
      <w:r w:rsidRPr="0090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AF" w:rsidRPr="00900D62">
        <w:rPr>
          <w:rFonts w:ascii="Times New Roman" w:eastAsia="Times New Roman" w:hAnsi="Times New Roman" w:cs="Times New Roman"/>
          <w:sz w:val="24"/>
          <w:szCs w:val="24"/>
        </w:rPr>
        <w:t>на основании рекомендаций ПМПК,</w:t>
      </w:r>
      <w:r w:rsidR="00AE4092" w:rsidRPr="00900D62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05435A" w:rsidRPr="00900D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4AB4" w:rsidRPr="00900D62">
        <w:rPr>
          <w:rFonts w:ascii="Times New Roman" w:eastAsia="Times New Roman" w:hAnsi="Times New Roman" w:cs="Times New Roman"/>
          <w:sz w:val="24"/>
          <w:szCs w:val="24"/>
        </w:rPr>
        <w:t>даптированной основной общеобр</w:t>
      </w:r>
      <w:r w:rsidR="00574AB4" w:rsidRPr="00900D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4AB4" w:rsidRPr="00900D62">
        <w:rPr>
          <w:rFonts w:ascii="Times New Roman" w:eastAsia="Times New Roman" w:hAnsi="Times New Roman" w:cs="Times New Roman"/>
          <w:sz w:val="24"/>
          <w:szCs w:val="24"/>
        </w:rPr>
        <w:t>зовательной программы образования</w:t>
      </w:r>
      <w:r w:rsidR="00E63731" w:rsidRPr="00900D62">
        <w:rPr>
          <w:rFonts w:ascii="Times New Roman" w:eastAsia="Calibri" w:hAnsi="Times New Roman" w:cs="Times New Roman"/>
          <w:sz w:val="24"/>
          <w:szCs w:val="24"/>
        </w:rPr>
        <w:t xml:space="preserve"> ГКОУ «МОЦО №1»</w:t>
      </w:r>
      <w:r w:rsidR="0005435A" w:rsidRPr="00900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5435A" w:rsidRPr="00900D6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05435A" w:rsidRPr="00900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обучающихся с</w:t>
      </w:r>
      <w:r w:rsidR="00BE31BF">
        <w:rPr>
          <w:rFonts w:ascii="Times New Roman" w:eastAsia="Calibri" w:hAnsi="Times New Roman" w:cs="Times New Roman"/>
          <w:sz w:val="24"/>
          <w:szCs w:val="24"/>
        </w:rPr>
        <w:t xml:space="preserve"> легкой</w:t>
      </w:r>
      <w:r w:rsidR="0005435A" w:rsidRPr="00900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у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м</w:t>
      </w:r>
      <w:r w:rsidR="00801694" w:rsidRPr="00900D62">
        <w:rPr>
          <w:rFonts w:ascii="Times New Roman" w:eastAsia="Calibri" w:hAnsi="Times New Roman" w:cs="Times New Roman"/>
          <w:sz w:val="24"/>
          <w:szCs w:val="24"/>
        </w:rPr>
        <w:t>ственной отсталостью (интеллектуальными нарушениями).</w:t>
      </w:r>
    </w:p>
    <w:p w:rsidR="00D34D96" w:rsidRPr="007A1856" w:rsidRDefault="00D34D96" w:rsidP="00D34D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оказание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помощи обучающимся с</w:t>
      </w:r>
      <w:r w:rsidR="00BE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легкой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умственной отстал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сть</w:t>
      </w:r>
      <w:proofErr w:type="gramStart"/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ю(</w:t>
      </w:r>
      <w:proofErr w:type="gramEnd"/>
      <w:r w:rsidR="001C7E91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интеллектуальными нарушениями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имеющим трудности в усвоении программного материала,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 коррекция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познавательной сферы.</w:t>
      </w:r>
      <w:r w:rsidRPr="001F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4D96" w:rsidRPr="007A1856" w:rsidRDefault="00D34D96" w:rsidP="00D34D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34D96" w:rsidRPr="007A1856" w:rsidRDefault="00E57976" w:rsidP="00D34D96">
      <w:pPr>
        <w:pStyle w:val="a3"/>
        <w:numPr>
          <w:ilvl w:val="0"/>
          <w:numId w:val="16"/>
        </w:num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D34D96" w:rsidRPr="007A1856">
        <w:rPr>
          <w:shd w:val="clear" w:color="auto" w:fill="FFFFFF"/>
        </w:rPr>
        <w:t>существление комплексной диагностики и определение путей коррекции, набл</w:t>
      </w:r>
      <w:r w:rsidR="00D34D96" w:rsidRPr="007A1856">
        <w:rPr>
          <w:shd w:val="clear" w:color="auto" w:fill="FFFFFF"/>
        </w:rPr>
        <w:t>ю</w:t>
      </w:r>
      <w:r w:rsidR="00D34D96">
        <w:rPr>
          <w:shd w:val="clear" w:color="auto" w:fill="FFFFFF"/>
        </w:rPr>
        <w:t xml:space="preserve">дение за динамикой </w:t>
      </w:r>
      <w:r w:rsidR="00D34D96" w:rsidRPr="007A1856">
        <w:rPr>
          <w:shd w:val="clear" w:color="auto" w:fill="FFFFFF"/>
        </w:rPr>
        <w:t>психического развития в условиях коррекционной работы;</w:t>
      </w:r>
    </w:p>
    <w:p w:rsidR="00D34D96" w:rsidRPr="007A1856" w:rsidRDefault="00E57976" w:rsidP="00D34D96">
      <w:pPr>
        <w:pStyle w:val="a3"/>
        <w:numPr>
          <w:ilvl w:val="0"/>
          <w:numId w:val="16"/>
        </w:num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D34D96" w:rsidRPr="007A1856">
        <w:rPr>
          <w:shd w:val="clear" w:color="auto" w:fill="FFFFFF"/>
        </w:rPr>
        <w:t>одбор, систематизация и совершенствование приемов и методов работы в соо</w:t>
      </w:r>
      <w:r w:rsidR="00D34D96" w:rsidRPr="007A1856">
        <w:rPr>
          <w:shd w:val="clear" w:color="auto" w:fill="FFFFFF"/>
        </w:rPr>
        <w:t>т</w:t>
      </w:r>
      <w:r w:rsidR="00D34D96" w:rsidRPr="007A1856">
        <w:rPr>
          <w:shd w:val="clear" w:color="auto" w:fill="FFFFFF"/>
        </w:rPr>
        <w:t>ветствии с программным содержанием;</w:t>
      </w:r>
    </w:p>
    <w:p w:rsidR="00D34D96" w:rsidRPr="00445C19" w:rsidRDefault="00EF74FA" w:rsidP="00D34D96">
      <w:pPr>
        <w:pStyle w:val="a3"/>
        <w:numPr>
          <w:ilvl w:val="0"/>
          <w:numId w:val="16"/>
        </w:num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Вс</w:t>
      </w:r>
      <w:r w:rsidR="00D34D96" w:rsidRPr="007A1856">
        <w:rPr>
          <w:shd w:val="clear" w:color="auto" w:fill="FFFFFF"/>
        </w:rPr>
        <w:t>естороннее развитие всех психических процессов с учетом возможностей, п</w:t>
      </w:r>
      <w:r w:rsidR="00D34D96" w:rsidRPr="007A1856">
        <w:rPr>
          <w:shd w:val="clear" w:color="auto" w:fill="FFFFFF"/>
        </w:rPr>
        <w:t>о</w:t>
      </w:r>
      <w:r w:rsidR="00D34D96">
        <w:rPr>
          <w:shd w:val="clear" w:color="auto" w:fill="FFFFFF"/>
        </w:rPr>
        <w:t>требностей и интересов учащихся</w:t>
      </w:r>
      <w:r w:rsidR="00CF7529">
        <w:rPr>
          <w:bCs/>
        </w:rPr>
        <w:t>.</w:t>
      </w:r>
    </w:p>
    <w:p w:rsidR="00445C19" w:rsidRPr="00445C19" w:rsidRDefault="00445C19" w:rsidP="00445C1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284" w:firstLine="142"/>
        <w:rPr>
          <w:color w:val="000000"/>
        </w:rPr>
      </w:pPr>
      <w:r w:rsidRPr="00FA0F82">
        <w:rPr>
          <w:color w:val="000000"/>
        </w:rPr>
        <w:t>Консультирование педагогов и родителей по проблемам развития, обучения и во</w:t>
      </w:r>
      <w:r w:rsidRPr="00FA0F82">
        <w:rPr>
          <w:color w:val="000000"/>
        </w:rPr>
        <w:t>с</w:t>
      </w:r>
      <w:r w:rsidRPr="00FA0F82">
        <w:rPr>
          <w:color w:val="000000"/>
        </w:rPr>
        <w:t>питания детей, выбору оптимальных форм, методов и приемов обучения и воспитания.</w:t>
      </w:r>
    </w:p>
    <w:p w:rsidR="00E953E2" w:rsidRDefault="00FB2FD1" w:rsidP="00900D62">
      <w:pPr>
        <w:pStyle w:val="a5"/>
        <w:rPr>
          <w:rFonts w:eastAsia="SimSun"/>
        </w:rPr>
      </w:pPr>
      <w:r>
        <w:rPr>
          <w:rFonts w:eastAsia="SimSun"/>
        </w:rPr>
        <w:t>Дети с интеллектуальной недостаточностью характеризуются стойкими нарушениями и недоразвитием всех психических процессов, ч</w:t>
      </w:r>
      <w:r w:rsidR="001744D7">
        <w:rPr>
          <w:rFonts w:eastAsia="SimSun"/>
        </w:rPr>
        <w:t xml:space="preserve">то отчетливо обнаруживается в </w:t>
      </w:r>
      <w:r>
        <w:rPr>
          <w:rFonts w:eastAsia="SimSun"/>
        </w:rPr>
        <w:t>познавательной деятельности</w:t>
      </w:r>
      <w:r w:rsidR="001744D7">
        <w:rPr>
          <w:rFonts w:eastAsia="SimSun"/>
        </w:rPr>
        <w:t xml:space="preserve"> и</w:t>
      </w:r>
      <w:r>
        <w:rPr>
          <w:rFonts w:eastAsia="SimSun"/>
        </w:rPr>
        <w:t xml:space="preserve"> личностной сфере.  Дети с недостатками умст</w:t>
      </w:r>
      <w:r w:rsidR="00841F2A">
        <w:rPr>
          <w:rFonts w:eastAsia="SimSun"/>
        </w:rPr>
        <w:t>венного развития обладают гораздо</w:t>
      </w:r>
      <w:r>
        <w:rPr>
          <w:rFonts w:eastAsia="SimSun"/>
        </w:rPr>
        <w:t xml:space="preserve"> меньшими </w:t>
      </w:r>
      <w:r w:rsidR="0080329A">
        <w:rPr>
          <w:rFonts w:eastAsia="SimSun"/>
        </w:rPr>
        <w:t>возможностями самостоятельно понимать, осмысливать, сохранять и использовать полученную информацию</w:t>
      </w:r>
      <w:r w:rsidR="00AB630D">
        <w:rPr>
          <w:rFonts w:eastAsia="SimSun"/>
        </w:rPr>
        <w:t xml:space="preserve">. </w:t>
      </w:r>
      <w:r w:rsidR="00825016" w:rsidRPr="00900D62">
        <w:rPr>
          <w:rFonts w:eastAsia="SimSun"/>
        </w:rPr>
        <w:t>Данной программой предусматривается</w:t>
      </w:r>
      <w:r w:rsidR="00E953E2">
        <w:rPr>
          <w:rFonts w:eastAsia="SimSun"/>
        </w:rPr>
        <w:t xml:space="preserve"> развитие всех психических функций и познавательной деятельности в процессе обу</w:t>
      </w:r>
      <w:r w:rsidR="00841F2A">
        <w:rPr>
          <w:rFonts w:eastAsia="SimSun"/>
        </w:rPr>
        <w:t>чения и коррекции недостатков,</w:t>
      </w:r>
      <w:r w:rsidR="0080329A">
        <w:rPr>
          <w:rFonts w:eastAsia="SimSun"/>
        </w:rPr>
        <w:t xml:space="preserve"> </w:t>
      </w:r>
      <w:r w:rsidR="00841F2A">
        <w:rPr>
          <w:rFonts w:eastAsia="SimSun"/>
        </w:rPr>
        <w:t xml:space="preserve">что </w:t>
      </w:r>
      <w:r w:rsidR="0080329A">
        <w:rPr>
          <w:rFonts w:eastAsia="SimSun"/>
        </w:rPr>
        <w:t>в свою очередь будет способствовать успешной адаптации и успешности в обучении.</w:t>
      </w:r>
      <w:r w:rsidR="00D2333B">
        <w:rPr>
          <w:rFonts w:eastAsia="SimSun"/>
        </w:rPr>
        <w:t xml:space="preserve"> </w:t>
      </w:r>
      <w:r w:rsidR="001744D7">
        <w:rPr>
          <w:rFonts w:eastAsia="SimSun"/>
        </w:rPr>
        <w:t>Главный критерий эффективности программы – это</w:t>
      </w:r>
      <w:r w:rsidR="00D2333B">
        <w:rPr>
          <w:rFonts w:eastAsia="SimSun"/>
        </w:rPr>
        <w:t xml:space="preserve"> положительная </w:t>
      </w:r>
      <w:r w:rsidR="001744D7">
        <w:rPr>
          <w:rFonts w:eastAsia="SimSun"/>
        </w:rPr>
        <w:t xml:space="preserve"> динамика развития ребенка по результатам диагностических срезов.</w:t>
      </w:r>
    </w:p>
    <w:p w:rsidR="00E629D7" w:rsidRPr="00900D62" w:rsidRDefault="008D10BE" w:rsidP="00E629D7">
      <w:pPr>
        <w:pStyle w:val="a5"/>
        <w:rPr>
          <w:rFonts w:eastAsia="SimSun"/>
          <w:color w:val="00000A"/>
          <w:lang w:eastAsia="ru-RU"/>
        </w:rPr>
      </w:pPr>
      <w:r w:rsidRPr="00900D62">
        <w:t>В 2021-2022 учебном году «</w:t>
      </w:r>
      <w:r w:rsidRPr="00900D62">
        <w:rPr>
          <w:bCs/>
        </w:rPr>
        <w:t>Дефектологическая коррекция</w:t>
      </w:r>
      <w:r w:rsidRPr="00900D62">
        <w:t>» предусмотрена в объеме 2 часа в неделю,</w:t>
      </w:r>
      <w:r w:rsidR="00114EBD">
        <w:t>65</w:t>
      </w:r>
      <w:bookmarkStart w:id="0" w:name="_GoBack"/>
      <w:bookmarkEnd w:id="0"/>
      <w:r w:rsidRPr="00900D62">
        <w:t xml:space="preserve"> часов в год.</w:t>
      </w:r>
      <w:r w:rsidRPr="00900D62">
        <w:rPr>
          <w:rFonts w:eastAsia="SimSun"/>
        </w:rPr>
        <w:t xml:space="preserve"> Длительность занятий: 20-минут – индивидуальное з</w:t>
      </w:r>
      <w:r w:rsidR="00CA73C4">
        <w:rPr>
          <w:rFonts w:eastAsia="SimSun"/>
        </w:rPr>
        <w:t>анятие.</w:t>
      </w:r>
      <w:r w:rsidR="00E629D7" w:rsidRPr="00E629D7">
        <w:rPr>
          <w:rFonts w:eastAsia="SimSun"/>
          <w:color w:val="00000A"/>
          <w:lang w:eastAsia="ru-RU"/>
        </w:rPr>
        <w:t xml:space="preserve"> </w:t>
      </w:r>
      <w:r w:rsidR="00E629D7" w:rsidRPr="00900D62">
        <w:rPr>
          <w:rFonts w:eastAsia="SimSun"/>
          <w:color w:val="00000A"/>
          <w:lang w:eastAsia="ru-RU"/>
        </w:rPr>
        <w:t>Для работы с детьми с умственной отсталостью программой предусматривает</w:t>
      </w:r>
      <w:r w:rsidR="00E629D7">
        <w:rPr>
          <w:rFonts w:eastAsia="SimSun"/>
          <w:color w:val="00000A"/>
          <w:lang w:eastAsia="ru-RU"/>
        </w:rPr>
        <w:t>ся индивидуальная работа, которая может</w:t>
      </w:r>
      <w:r w:rsidR="00E629D7" w:rsidRPr="00900D62">
        <w:rPr>
          <w:rFonts w:eastAsia="SimSun"/>
          <w:color w:val="00000A"/>
          <w:lang w:eastAsia="ru-RU"/>
        </w:rPr>
        <w:t xml:space="preserve"> иметь коррекционно-развивающую и предметную направленность.</w:t>
      </w:r>
    </w:p>
    <w:p w:rsidR="002035D7" w:rsidRPr="00900D62" w:rsidRDefault="002035D7" w:rsidP="00203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D62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по четвертям:</w:t>
      </w:r>
    </w:p>
    <w:p w:rsidR="002035D7" w:rsidRPr="00900D62" w:rsidRDefault="00B45BE1" w:rsidP="002035D7">
      <w:pPr>
        <w:tabs>
          <w:tab w:val="left" w:pos="56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I четверть -</w:t>
      </w:r>
      <w:r w:rsid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5D7" w:rsidRPr="00900D62" w:rsidRDefault="002035D7" w:rsidP="0020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четверть </w:t>
      </w:r>
      <w:r w:rsid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</w:t>
      </w:r>
    </w:p>
    <w:p w:rsidR="002035D7" w:rsidRPr="00900D62" w:rsidRDefault="006A0575" w:rsidP="0020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четверть -</w:t>
      </w:r>
      <w:r w:rsidR="00EF0B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900D62" w:rsidRPr="00900D62" w:rsidRDefault="006A0575" w:rsidP="00900D62">
      <w:pPr>
        <w:tabs>
          <w:tab w:val="left" w:pos="5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четверть </w:t>
      </w:r>
      <w:r w:rsidR="009730C2"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6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896FC6" w:rsidRPr="00900D62" w:rsidRDefault="0030713B" w:rsidP="00EA711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</w:t>
      </w:r>
      <w:proofErr w:type="gramStart"/>
      <w:r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proofErr w:type="gramEnd"/>
      <w:r w:rsidR="00EA711F"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</w:t>
      </w:r>
      <w:r w:rsidR="00896FC6" w:rsidRPr="00900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A711F" w:rsidRPr="00900D62" w:rsidRDefault="0030713B" w:rsidP="00900D62">
      <w:pPr>
        <w:pStyle w:val="a3"/>
        <w:ind w:left="0" w:right="57"/>
        <w:jc w:val="both"/>
        <w:rPr>
          <w:bCs/>
        </w:rPr>
      </w:pPr>
      <w:r w:rsidRPr="00900D62">
        <w:rPr>
          <w:bCs/>
        </w:rPr>
        <w:t>1.</w:t>
      </w:r>
      <w:r w:rsidR="00EA711F" w:rsidRPr="00900D62">
        <w:rPr>
          <w:bCs/>
        </w:rPr>
        <w:t>Диагностическая работа</w:t>
      </w:r>
      <w:r w:rsidRPr="00900D62">
        <w:rPr>
          <w:bCs/>
        </w:rPr>
        <w:t xml:space="preserve">, которая обеспечивает выявление особенностей развития и </w:t>
      </w:r>
      <w:proofErr w:type="gramStart"/>
      <w:r w:rsidRPr="00900D62">
        <w:rPr>
          <w:bCs/>
        </w:rPr>
        <w:t>здоровья</w:t>
      </w:r>
      <w:proofErr w:type="gramEnd"/>
      <w:r w:rsidRPr="00900D62">
        <w:rPr>
          <w:bCs/>
        </w:rPr>
        <w:t xml:space="preserve"> обучающихся с умственной отсталостью</w:t>
      </w:r>
      <w:r w:rsidR="005C6218">
        <w:rPr>
          <w:bCs/>
        </w:rPr>
        <w:t xml:space="preserve"> </w:t>
      </w:r>
      <w:r w:rsidRPr="00900D62">
        <w:rPr>
          <w:bCs/>
        </w:rPr>
        <w:t>(интеллектуальными нарушениями) с целью создания благоприятных условий для овладения ими программы.</w:t>
      </w:r>
    </w:p>
    <w:p w:rsidR="0030713B" w:rsidRPr="00900D62" w:rsidRDefault="004344FC" w:rsidP="00900D62">
      <w:pPr>
        <w:pStyle w:val="a3"/>
        <w:ind w:left="0" w:right="57"/>
        <w:jc w:val="both"/>
        <w:rPr>
          <w:bCs/>
        </w:rPr>
      </w:pPr>
      <w:r w:rsidRPr="00900D62">
        <w:rPr>
          <w:bCs/>
        </w:rPr>
        <w:t>Проведение диагностической работы предполагает осуществление:</w:t>
      </w:r>
    </w:p>
    <w:p w:rsidR="0056029D" w:rsidRPr="00900D62" w:rsidRDefault="004344FC" w:rsidP="00900D62">
      <w:pPr>
        <w:pStyle w:val="a3"/>
        <w:ind w:left="0" w:right="57"/>
        <w:jc w:val="both"/>
      </w:pPr>
      <w:r w:rsidRPr="00900D62">
        <w:rPr>
          <w:bCs/>
        </w:rPr>
        <w:t>1.)</w:t>
      </w:r>
      <w:r w:rsidR="0056029D" w:rsidRPr="00900D62">
        <w:rPr>
          <w:bCs/>
        </w:rPr>
        <w:t>Психолого педагогическое обследование детей с целью выявления их особых образ</w:t>
      </w:r>
      <w:r w:rsidR="0056029D" w:rsidRPr="00900D62">
        <w:rPr>
          <w:bCs/>
        </w:rPr>
        <w:t>о</w:t>
      </w:r>
      <w:r w:rsidR="0056029D" w:rsidRPr="00900D62">
        <w:rPr>
          <w:bCs/>
        </w:rPr>
        <w:t>вательных потребностей.</w:t>
      </w:r>
    </w:p>
    <w:p w:rsidR="0056029D" w:rsidRPr="00900D62" w:rsidRDefault="004344FC" w:rsidP="00900D62">
      <w:pPr>
        <w:pStyle w:val="a3"/>
        <w:ind w:left="0" w:right="57"/>
        <w:jc w:val="both"/>
      </w:pPr>
      <w:r w:rsidRPr="00900D62">
        <w:t>2.)Определение социальной ситу</w:t>
      </w:r>
      <w:r w:rsidR="005C6218">
        <w:t xml:space="preserve">ации развития </w:t>
      </w:r>
      <w:r w:rsidRPr="00900D62">
        <w:t>и условий семейного воспитания ученика</w:t>
      </w:r>
      <w:r w:rsidR="00D578AA" w:rsidRPr="00900D62">
        <w:t>.</w:t>
      </w:r>
    </w:p>
    <w:p w:rsidR="004344FC" w:rsidRPr="00900D62" w:rsidRDefault="004344FC" w:rsidP="00900D62">
      <w:pPr>
        <w:pStyle w:val="a3"/>
        <w:ind w:left="0" w:right="57"/>
        <w:jc w:val="both"/>
      </w:pPr>
      <w:r w:rsidRPr="00900D62">
        <w:t>3.)Определение эмоционально-волевой сферы и личностных особенностей.</w:t>
      </w:r>
    </w:p>
    <w:p w:rsidR="00AD36A9" w:rsidRPr="00900D62" w:rsidRDefault="004344FC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2.</w:t>
      </w:r>
      <w:r w:rsidR="00203B53" w:rsidRPr="00900D62">
        <w:rPr>
          <w:bCs/>
        </w:rPr>
        <w:t xml:space="preserve">Анализа результатов обследования </w:t>
      </w:r>
      <w:r w:rsidR="00821E63" w:rsidRPr="00900D62">
        <w:rPr>
          <w:bCs/>
        </w:rPr>
        <w:t>с целью корректировки коррекционных меропри</w:t>
      </w:r>
      <w:r w:rsidR="00821E63" w:rsidRPr="00900D62">
        <w:rPr>
          <w:bCs/>
        </w:rPr>
        <w:t>я</w:t>
      </w:r>
      <w:r w:rsidR="00821E63" w:rsidRPr="00900D62">
        <w:rPr>
          <w:bCs/>
        </w:rPr>
        <w:t>тий.</w:t>
      </w:r>
    </w:p>
    <w:p w:rsidR="004344FC" w:rsidRPr="00900D62" w:rsidRDefault="004344FC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3.</w:t>
      </w:r>
      <w:r w:rsidR="00821E63" w:rsidRPr="00900D62">
        <w:rPr>
          <w:bCs/>
        </w:rPr>
        <w:t xml:space="preserve">Мониторинга динамики развития обучающихся, их </w:t>
      </w:r>
      <w:r w:rsidR="005C6218">
        <w:rPr>
          <w:bCs/>
        </w:rPr>
        <w:t xml:space="preserve">успешности </w:t>
      </w:r>
      <w:r w:rsidR="00821E63" w:rsidRPr="00900D62">
        <w:rPr>
          <w:bCs/>
        </w:rPr>
        <w:t>в освоении АООП.</w:t>
      </w:r>
    </w:p>
    <w:p w:rsidR="00783A29" w:rsidRPr="00783A29" w:rsidRDefault="00821E63" w:rsidP="00783A29">
      <w:pPr>
        <w:pStyle w:val="a5"/>
        <w:rPr>
          <w:rFonts w:cs="Times New Roman"/>
        </w:rPr>
      </w:pPr>
      <w:r w:rsidRPr="00783A29">
        <w:t xml:space="preserve">2.Коррекционно-развивающая работа </w:t>
      </w:r>
      <w:r w:rsidR="007B5D2F" w:rsidRPr="00783A29">
        <w:t xml:space="preserve">представляет собой систему коррекционного воздействия на учебно-познавательную </w:t>
      </w:r>
      <w:r w:rsidR="005C6218" w:rsidRPr="00783A29">
        <w:t xml:space="preserve">сферу </w:t>
      </w:r>
      <w:r w:rsidR="004B7361" w:rsidRPr="00783A29">
        <w:t xml:space="preserve">ребенка в динамике образовательного процесса. </w:t>
      </w:r>
      <w:r w:rsidR="00783A29" w:rsidRPr="00783A29">
        <w:rPr>
          <w:rFonts w:cs="Times New Roman"/>
        </w:rPr>
        <w:t xml:space="preserve">При наличии у детей сопутствующих нарушений в развитии (нарушение зрения, </w:t>
      </w:r>
      <w:r w:rsidR="00783A29" w:rsidRPr="00783A29">
        <w:rPr>
          <w:rFonts w:cs="Times New Roman"/>
        </w:rPr>
        <w:lastRenderedPageBreak/>
        <w:t xml:space="preserve">слуха и </w:t>
      </w:r>
      <w:proofErr w:type="spellStart"/>
      <w:r w:rsidR="00783A29" w:rsidRPr="00783A29">
        <w:rPr>
          <w:rFonts w:cs="Times New Roman"/>
        </w:rPr>
        <w:t>т</w:t>
      </w:r>
      <w:proofErr w:type="gramStart"/>
      <w:r w:rsidR="00783A29" w:rsidRPr="00783A29">
        <w:rPr>
          <w:rFonts w:cs="Times New Roman"/>
        </w:rPr>
        <w:t>.п</w:t>
      </w:r>
      <w:proofErr w:type="spellEnd"/>
      <w:proofErr w:type="gramEnd"/>
      <w:r w:rsidR="00783A29" w:rsidRPr="00783A29">
        <w:rPr>
          <w:rFonts w:cs="Times New Roman"/>
        </w:rPr>
        <w:t xml:space="preserve">) имеющаяся программа коррекционно-развивающей работы корректируется в соответствие с имеющимися особыми образовательными потребностями обучающегося: в программу работы включается соответствующий блок коррекционно-развивающих занятий. </w:t>
      </w:r>
    </w:p>
    <w:p w:rsidR="00821E63" w:rsidRPr="00783A29" w:rsidRDefault="00821E63" w:rsidP="00783A29">
      <w:pPr>
        <w:pStyle w:val="a5"/>
      </w:pPr>
    </w:p>
    <w:p w:rsidR="00821E63" w:rsidRPr="00900D62" w:rsidRDefault="00821E63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Коррекционно-развивающее направление:</w:t>
      </w:r>
    </w:p>
    <w:p w:rsidR="00203B53" w:rsidRPr="00900D62" w:rsidRDefault="00E57380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1.С</w:t>
      </w:r>
      <w:r w:rsidR="00203B53" w:rsidRPr="00900D62">
        <w:rPr>
          <w:bCs/>
        </w:rPr>
        <w:t>енсорное и сенсомоторное развитие</w:t>
      </w:r>
      <w:r w:rsidR="00D578AA" w:rsidRPr="00900D62">
        <w:rPr>
          <w:bCs/>
        </w:rPr>
        <w:t>;</w:t>
      </w:r>
    </w:p>
    <w:p w:rsidR="004B7361" w:rsidRPr="00900D62" w:rsidRDefault="004B7361" w:rsidP="00900D62">
      <w:pPr>
        <w:pStyle w:val="a3"/>
        <w:ind w:left="0"/>
        <w:jc w:val="both"/>
        <w:rPr>
          <w:bCs/>
        </w:rPr>
      </w:pPr>
      <w:r w:rsidRPr="00900D62">
        <w:rPr>
          <w:bCs/>
        </w:rPr>
        <w:t>2. Формирование прос</w:t>
      </w:r>
      <w:r w:rsidR="00D578AA" w:rsidRPr="00900D62">
        <w:rPr>
          <w:bCs/>
        </w:rPr>
        <w:t>транственно-временных отношений;</w:t>
      </w:r>
    </w:p>
    <w:p w:rsidR="00182E00" w:rsidRPr="00900D62" w:rsidRDefault="004B7361" w:rsidP="005C6218">
      <w:pPr>
        <w:pStyle w:val="a3"/>
        <w:ind w:left="0"/>
        <w:jc w:val="both"/>
        <w:rPr>
          <w:bCs/>
        </w:rPr>
      </w:pPr>
      <w:r w:rsidRPr="00900D62">
        <w:rPr>
          <w:bCs/>
        </w:rPr>
        <w:t>3</w:t>
      </w:r>
      <w:r w:rsidR="00E57380" w:rsidRPr="00900D62">
        <w:rPr>
          <w:bCs/>
        </w:rPr>
        <w:t>.У</w:t>
      </w:r>
      <w:r w:rsidR="00182E00" w:rsidRPr="00900D62">
        <w:rPr>
          <w:bCs/>
        </w:rPr>
        <w:t>мственное развитие</w:t>
      </w:r>
      <w:r w:rsidR="00EE0464" w:rsidRPr="00900D62">
        <w:rPr>
          <w:bCs/>
        </w:rPr>
        <w:t xml:space="preserve"> </w:t>
      </w:r>
      <w:r w:rsidR="00182E00" w:rsidRPr="00900D62">
        <w:rPr>
          <w:bCs/>
        </w:rPr>
        <w:t>(мотивационный, операционный и регуляционный компоненты)</w:t>
      </w:r>
      <w:r w:rsidR="00D578AA" w:rsidRPr="00900D62">
        <w:rPr>
          <w:bCs/>
        </w:rPr>
        <w:t>;</w:t>
      </w:r>
    </w:p>
    <w:p w:rsidR="00CA73C4" w:rsidRDefault="004B7361" w:rsidP="005C6218">
      <w:pPr>
        <w:pStyle w:val="a3"/>
        <w:ind w:left="0"/>
        <w:jc w:val="both"/>
        <w:rPr>
          <w:bCs/>
        </w:rPr>
      </w:pPr>
      <w:r w:rsidRPr="00900D62">
        <w:rPr>
          <w:bCs/>
        </w:rPr>
        <w:t>4</w:t>
      </w:r>
      <w:r w:rsidR="00E57380" w:rsidRPr="00900D62">
        <w:rPr>
          <w:bCs/>
        </w:rPr>
        <w:t>.Ф</w:t>
      </w:r>
      <w:r w:rsidR="00EE0464" w:rsidRPr="00900D62">
        <w:rPr>
          <w:bCs/>
        </w:rPr>
        <w:t xml:space="preserve">ормирование </w:t>
      </w:r>
      <w:r w:rsidR="000D4D7F" w:rsidRPr="00900D62">
        <w:rPr>
          <w:bCs/>
        </w:rPr>
        <w:t>разносторонних представлений о предметах и явлениях окружающей действительности, обогащение</w:t>
      </w:r>
      <w:r w:rsidR="00B85FA4">
        <w:rPr>
          <w:bCs/>
        </w:rPr>
        <w:t xml:space="preserve"> словаря, развитие</w:t>
      </w:r>
      <w:r w:rsidR="00D578AA" w:rsidRPr="00900D62">
        <w:rPr>
          <w:bCs/>
        </w:rPr>
        <w:t xml:space="preserve"> речи</w:t>
      </w:r>
      <w:r w:rsidR="00B85FA4">
        <w:rPr>
          <w:bCs/>
        </w:rPr>
        <w:t>.</w:t>
      </w:r>
    </w:p>
    <w:p w:rsidR="00E33A08" w:rsidRPr="00900D62" w:rsidRDefault="00E33A08" w:rsidP="005C6218">
      <w:pPr>
        <w:pStyle w:val="a3"/>
        <w:ind w:left="0"/>
        <w:jc w:val="both"/>
        <w:rPr>
          <w:bCs/>
        </w:rPr>
      </w:pPr>
      <w:r>
        <w:rPr>
          <w:bCs/>
        </w:rPr>
        <w:t>5. ЛПЗ. Математика.</w:t>
      </w:r>
    </w:p>
    <w:p w:rsidR="001C5394" w:rsidRPr="009F5B9D" w:rsidRDefault="009F5B9D" w:rsidP="009F5B9D">
      <w:pPr>
        <w:pStyle w:val="a5"/>
        <w:rPr>
          <w:lang w:val="en-US"/>
        </w:rPr>
      </w:pPr>
      <w:r>
        <w:t>Задачи направлений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2484"/>
        <w:gridCol w:w="6599"/>
      </w:tblGrid>
      <w:tr w:rsidR="001C5394" w:rsidRPr="00900D62" w:rsidTr="001C5394">
        <w:tc>
          <w:tcPr>
            <w:tcW w:w="488" w:type="dxa"/>
          </w:tcPr>
          <w:p w:rsidR="001C5394" w:rsidRPr="00900D62" w:rsidRDefault="001C5394" w:rsidP="00237B66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№</w:t>
            </w:r>
          </w:p>
        </w:tc>
        <w:tc>
          <w:tcPr>
            <w:tcW w:w="2484" w:type="dxa"/>
          </w:tcPr>
          <w:p w:rsidR="001C5394" w:rsidRPr="00900D62" w:rsidRDefault="001C5394" w:rsidP="00237B66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Направления работы</w:t>
            </w:r>
          </w:p>
        </w:tc>
        <w:tc>
          <w:tcPr>
            <w:tcW w:w="6599" w:type="dxa"/>
          </w:tcPr>
          <w:p w:rsidR="001C5394" w:rsidRPr="00900D62" w:rsidRDefault="001C5394" w:rsidP="00237B66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Основные задачи реализации содержания</w:t>
            </w:r>
          </w:p>
        </w:tc>
      </w:tr>
      <w:tr w:rsidR="005A135E" w:rsidRPr="00900D62" w:rsidTr="001C5394">
        <w:tc>
          <w:tcPr>
            <w:tcW w:w="488" w:type="dxa"/>
          </w:tcPr>
          <w:p w:rsidR="005A135E" w:rsidRPr="00900D62" w:rsidRDefault="00C15C1A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484" w:type="dxa"/>
          </w:tcPr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bCs/>
              </w:rPr>
              <w:t>Сенсорное развитие</w:t>
            </w:r>
            <w:r w:rsidR="00237B66" w:rsidRPr="00900D62">
              <w:rPr>
                <w:bCs/>
              </w:rPr>
              <w:t xml:space="preserve"> психомоторное развитие</w:t>
            </w:r>
          </w:p>
        </w:tc>
        <w:tc>
          <w:tcPr>
            <w:tcW w:w="6599" w:type="dxa"/>
          </w:tcPr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1.Развивать у детей поисковые способы ориентировки: методы проб и </w:t>
            </w:r>
            <w:proofErr w:type="spellStart"/>
            <w:r w:rsidRPr="00900D62">
              <w:rPr>
                <w:rFonts w:eastAsia="SimSun"/>
              </w:rPr>
              <w:t>примеривания</w:t>
            </w:r>
            <w:proofErr w:type="spellEnd"/>
            <w:r w:rsidRPr="00900D62">
              <w:rPr>
                <w:rFonts w:eastAsia="SimSun"/>
              </w:rPr>
              <w:t xml:space="preserve">. </w:t>
            </w:r>
          </w:p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2.Формировать ориентировочную деятельность, которая реализуется в виде действия рассматривания, выслушивания, ощупывания, обеспечить освоение системы сенсорных эталонов. </w:t>
            </w:r>
          </w:p>
          <w:p w:rsidR="00817C59" w:rsidRPr="00900D62" w:rsidRDefault="00A1598B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="005A135E" w:rsidRPr="00900D62">
              <w:rPr>
                <w:rFonts w:eastAsia="SimSun"/>
              </w:rPr>
              <w:t xml:space="preserve">.Развивать зрительное восприятие и внимание, подражание, формирование целостного образа предметов. </w:t>
            </w:r>
          </w:p>
          <w:p w:rsidR="005A135E" w:rsidRPr="00900D62" w:rsidRDefault="00A1598B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="005A135E" w:rsidRPr="00900D62">
              <w:rPr>
                <w:rFonts w:eastAsia="SimSun"/>
              </w:rPr>
              <w:t xml:space="preserve">.Развивать слуховое внимание и восприятие. </w:t>
            </w:r>
          </w:p>
          <w:p w:rsidR="005A135E" w:rsidRPr="00900D62" w:rsidRDefault="00A1598B" w:rsidP="005A135E">
            <w:pPr>
              <w:pStyle w:val="a5"/>
            </w:pPr>
            <w:r>
              <w:t>5</w:t>
            </w:r>
            <w:r w:rsidR="00DB6D4B">
              <w:t>.Развивать</w:t>
            </w:r>
            <w:r w:rsidR="005A135E" w:rsidRPr="00900D62">
              <w:t xml:space="preserve"> </w:t>
            </w:r>
            <w:proofErr w:type="spellStart"/>
            <w:r w:rsidR="005A135E" w:rsidRPr="00900D62">
              <w:t>слухо</w:t>
            </w:r>
            <w:proofErr w:type="spellEnd"/>
            <w:r w:rsidR="005A135E" w:rsidRPr="00900D62">
              <w:t>-моторной координации;</w:t>
            </w:r>
          </w:p>
          <w:p w:rsidR="005A135E" w:rsidRPr="00900D62" w:rsidRDefault="00A1598B" w:rsidP="005A135E">
            <w:pPr>
              <w:pStyle w:val="a5"/>
              <w:rPr>
                <w:rFonts w:eastAsiaTheme="minorHAnsi"/>
              </w:rPr>
            </w:pPr>
            <w:r>
              <w:t>6</w:t>
            </w:r>
            <w:r w:rsidR="005A135E" w:rsidRPr="00900D62">
              <w:t>.Разв</w:t>
            </w:r>
            <w:r w:rsidR="00DB6D4B">
              <w:t>ивать</w:t>
            </w:r>
            <w:r w:rsidR="005A135E" w:rsidRPr="00900D62">
              <w:t xml:space="preserve"> зрительно-моторной координации.</w:t>
            </w:r>
          </w:p>
        </w:tc>
      </w:tr>
      <w:tr w:rsidR="005A135E" w:rsidRPr="00900D62" w:rsidTr="001C5394">
        <w:trPr>
          <w:trHeight w:val="2825"/>
        </w:trPr>
        <w:tc>
          <w:tcPr>
            <w:tcW w:w="488" w:type="dxa"/>
          </w:tcPr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2</w:t>
            </w:r>
          </w:p>
        </w:tc>
        <w:tc>
          <w:tcPr>
            <w:tcW w:w="2484" w:type="dxa"/>
          </w:tcPr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bCs/>
              </w:rPr>
              <w:t>Формирование пространственно-временных отношений.</w:t>
            </w:r>
          </w:p>
        </w:tc>
        <w:tc>
          <w:tcPr>
            <w:tcW w:w="6599" w:type="dxa"/>
          </w:tcPr>
          <w:p w:rsidR="005A135E" w:rsidRPr="00900D62" w:rsidRDefault="003407C6" w:rsidP="00330BCA">
            <w:pPr>
              <w:pStyle w:val="a5"/>
            </w:pPr>
            <w:r w:rsidRPr="00900D62">
              <w:t>1</w:t>
            </w:r>
            <w:r w:rsidR="00DB6D4B">
              <w:t>.Р</w:t>
            </w:r>
            <w:r w:rsidR="005B175F" w:rsidRPr="00900D62">
              <w:t>азвивать простра</w:t>
            </w:r>
            <w:r w:rsidR="0095439F">
              <w:t>нственные представления в схеме собственного тела</w:t>
            </w:r>
            <w:r w:rsidR="00741C7F">
              <w:t xml:space="preserve"> </w:t>
            </w:r>
            <w:r w:rsidR="0095439F">
              <w:t>(право-левое ориентирование)</w:t>
            </w:r>
            <w:r w:rsidR="005B175F" w:rsidRPr="00900D62">
              <w:t>.</w:t>
            </w:r>
          </w:p>
          <w:p w:rsidR="005B175F" w:rsidRPr="00900D62" w:rsidRDefault="003407C6" w:rsidP="00330BCA">
            <w:pPr>
              <w:pStyle w:val="a5"/>
            </w:pPr>
            <w:r w:rsidRPr="00900D62">
              <w:t>2</w:t>
            </w:r>
            <w:r w:rsidR="007B67AC" w:rsidRPr="00900D62">
              <w:t>.Формировать представление</w:t>
            </w:r>
            <w:r w:rsidR="0095439F">
              <w:t xml:space="preserve"> в расположении</w:t>
            </w:r>
            <w:r w:rsidR="007246F7">
              <w:t xml:space="preserve"> объектов по отношению к собственному телу.</w:t>
            </w:r>
          </w:p>
          <w:p w:rsidR="003407C6" w:rsidRPr="00900D62" w:rsidRDefault="00ED7B46" w:rsidP="00330BCA">
            <w:pPr>
              <w:pStyle w:val="a5"/>
            </w:pPr>
            <w:r>
              <w:t>3.</w:t>
            </w:r>
            <w:r w:rsidR="003407C6" w:rsidRPr="00900D62">
              <w:t>Фор</w:t>
            </w:r>
            <w:r w:rsidR="007246F7">
              <w:t>мировать представления о пространственно-временных и математических</w:t>
            </w:r>
            <w:r w:rsidR="003407C6" w:rsidRPr="00900D62">
              <w:t xml:space="preserve"> понятиях.</w:t>
            </w:r>
          </w:p>
          <w:p w:rsidR="003407C6" w:rsidRPr="00900D62" w:rsidRDefault="00ED7B46" w:rsidP="00330BCA">
            <w:pPr>
              <w:pStyle w:val="a5"/>
            </w:pPr>
            <w:r>
              <w:t>4.</w:t>
            </w:r>
            <w:r w:rsidR="00330BCA" w:rsidRPr="00900D62">
              <w:t>Владеть пространственными представлениями в речи.</w:t>
            </w:r>
          </w:p>
          <w:p w:rsidR="00330BCA" w:rsidRPr="00900D62" w:rsidRDefault="00ED7B46" w:rsidP="00330BCA">
            <w:pPr>
              <w:pStyle w:val="a5"/>
            </w:pPr>
            <w:r>
              <w:t>5.</w:t>
            </w:r>
            <w:r w:rsidR="00741C7F">
              <w:t>Формировать умение</w:t>
            </w:r>
            <w:r w:rsidR="00330BCA" w:rsidRPr="00900D62">
              <w:t xml:space="preserve"> ориентироваться на плоскости листа, тетради.</w:t>
            </w:r>
          </w:p>
          <w:p w:rsidR="007B67AC" w:rsidRPr="00900D62" w:rsidRDefault="007B67AC" w:rsidP="00330BCA">
            <w:pPr>
              <w:pStyle w:val="a5"/>
              <w:rPr>
                <w:rFonts w:eastAsiaTheme="minorHAnsi"/>
              </w:rPr>
            </w:pPr>
            <w:r w:rsidRPr="00900D62">
              <w:t>6. Форми</w:t>
            </w:r>
            <w:r w:rsidR="00237789">
              <w:t xml:space="preserve">ровать умение понимать пространственные и временные </w:t>
            </w:r>
            <w:proofErr w:type="spellStart"/>
            <w:r w:rsidR="00237789">
              <w:t>логикограмматические</w:t>
            </w:r>
            <w:proofErr w:type="spellEnd"/>
            <w:r w:rsidR="00237789">
              <w:t xml:space="preserve"> конструкции.</w:t>
            </w:r>
          </w:p>
        </w:tc>
      </w:tr>
      <w:tr w:rsidR="005A135E" w:rsidRPr="00900D62" w:rsidTr="001C5394">
        <w:tc>
          <w:tcPr>
            <w:tcW w:w="488" w:type="dxa"/>
          </w:tcPr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3</w:t>
            </w:r>
          </w:p>
        </w:tc>
        <w:tc>
          <w:tcPr>
            <w:tcW w:w="2484" w:type="dxa"/>
          </w:tcPr>
          <w:p w:rsidR="005A135E" w:rsidRPr="00900D62" w:rsidRDefault="005A135E" w:rsidP="005A135E">
            <w:pPr>
              <w:pStyle w:val="a5"/>
              <w:rPr>
                <w:rFonts w:eastAsia="SimSun"/>
              </w:rPr>
            </w:pPr>
            <w:r w:rsidRPr="00900D62">
              <w:rPr>
                <w:bCs/>
              </w:rPr>
              <w:t>Умственное развитие (мотивационный, операционный и регуляционный компоненты)</w:t>
            </w:r>
          </w:p>
        </w:tc>
        <w:tc>
          <w:tcPr>
            <w:tcW w:w="6599" w:type="dxa"/>
          </w:tcPr>
          <w:p w:rsidR="005A135E" w:rsidRPr="00900D62" w:rsidRDefault="006C201F" w:rsidP="005A135E">
            <w:pPr>
              <w:pStyle w:val="a5"/>
              <w:rPr>
                <w:rFonts w:eastAsia="SimSun"/>
              </w:rPr>
            </w:pPr>
            <w:bookmarkStart w:id="1" w:name="page23"/>
            <w:bookmarkEnd w:id="1"/>
            <w:r>
              <w:rPr>
                <w:rFonts w:eastAsia="SimSun"/>
              </w:rPr>
              <w:t>1</w:t>
            </w:r>
            <w:r w:rsidR="005A135E" w:rsidRPr="00900D62">
              <w:rPr>
                <w:rFonts w:eastAsia="SimSun"/>
              </w:rPr>
              <w:t xml:space="preserve">.Формировать побудительный мотив для собственных высказываний: фиксации выполненного действия, рассуждений, умозаключений. </w:t>
            </w:r>
          </w:p>
          <w:p w:rsidR="00C52487" w:rsidRDefault="00056ACC" w:rsidP="005A135E">
            <w:pPr>
              <w:pStyle w:val="a5"/>
              <w:rPr>
                <w:rFonts w:eastAsia="SimSun"/>
              </w:rPr>
            </w:pPr>
            <w:proofErr w:type="gramStart"/>
            <w:r>
              <w:rPr>
                <w:rFonts w:eastAsia="SimSun"/>
              </w:rPr>
              <w:t>2</w:t>
            </w:r>
            <w:r w:rsidR="00D578AA" w:rsidRPr="00900D62">
              <w:rPr>
                <w:rFonts w:eastAsia="SimSun"/>
              </w:rPr>
              <w:t>.</w:t>
            </w:r>
            <w:r w:rsidR="00CD1F36">
              <w:rPr>
                <w:rFonts w:eastAsia="SimSun"/>
              </w:rPr>
              <w:t>Развивать мыслительные процессы</w:t>
            </w:r>
            <w:r w:rsidR="00C52487" w:rsidRPr="00900D62">
              <w:rPr>
                <w:rFonts w:eastAsia="SimSun"/>
              </w:rPr>
              <w:t xml:space="preserve">: анализ, синтез, </w:t>
            </w:r>
            <w:r w:rsidR="00330BCA" w:rsidRPr="00900D62">
              <w:rPr>
                <w:rFonts w:eastAsia="SimSun"/>
              </w:rPr>
              <w:t xml:space="preserve">сравнение, </w:t>
            </w:r>
            <w:r w:rsidR="00C52487" w:rsidRPr="00900D62">
              <w:rPr>
                <w:rFonts w:eastAsia="SimSun"/>
              </w:rPr>
              <w:t>обобщения, классификация, причинно-следственные связи</w:t>
            </w:r>
            <w:proofErr w:type="gramEnd"/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-выделение признаков объекта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-выделение существенных и несущественных признаков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-выделение части из целого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-выполнение целого по его части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-нахождение объекта, идентичного </w:t>
            </w:r>
            <w:proofErr w:type="gramStart"/>
            <w:r>
              <w:rPr>
                <w:rFonts w:eastAsia="SimSun"/>
              </w:rPr>
              <w:t>заданному</w:t>
            </w:r>
            <w:proofErr w:type="gramEnd"/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-группировка объектов по заданному основани</w:t>
            </w:r>
            <w:proofErr w:type="gramStart"/>
            <w:r>
              <w:rPr>
                <w:rFonts w:eastAsia="SimSun"/>
              </w:rPr>
              <w:t>ю(</w:t>
            </w:r>
            <w:proofErr w:type="gramEnd"/>
            <w:r>
              <w:rPr>
                <w:rFonts w:eastAsia="SimSun"/>
              </w:rPr>
              <w:t>один, два признака)</w:t>
            </w:r>
            <w:r w:rsidR="000A50ED" w:rsidRPr="000A50ED">
              <w:rPr>
                <w:rFonts w:eastAsia="SimSun"/>
              </w:rPr>
              <w:t>;</w:t>
            </w:r>
          </w:p>
          <w:p w:rsidR="00CD1F36" w:rsidRPr="000A50ED" w:rsidRDefault="00CD1F36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-определение признака, лежащего в основе группировки объектов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Pr="000A50ED" w:rsidRDefault="00A228EB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-установление закономерности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Pr="000A50ED" w:rsidRDefault="00A228EB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-установление причинно-следственных</w:t>
            </w:r>
            <w:r w:rsidR="000A50ED" w:rsidRPr="000A50ED">
              <w:rPr>
                <w:rFonts w:eastAsia="SimSun"/>
              </w:rPr>
              <w:t>;</w:t>
            </w:r>
            <w:r>
              <w:rPr>
                <w:rFonts w:eastAsia="SimSun"/>
              </w:rPr>
              <w:t xml:space="preserve"> зависимосте</w:t>
            </w:r>
            <w:proofErr w:type="gramStart"/>
            <w:r>
              <w:rPr>
                <w:rFonts w:eastAsia="SimSun"/>
              </w:rPr>
              <w:t>й(</w:t>
            </w:r>
            <w:proofErr w:type="spellStart"/>
            <w:proofErr w:type="gramEnd"/>
            <w:r>
              <w:rPr>
                <w:rFonts w:eastAsia="SimSun"/>
              </w:rPr>
              <w:t>сначало</w:t>
            </w:r>
            <w:proofErr w:type="spellEnd"/>
            <w:r>
              <w:rPr>
                <w:rFonts w:eastAsia="SimSun"/>
              </w:rPr>
              <w:t>-потом, причина –следствие)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Pr="000A50ED" w:rsidRDefault="00A228EB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-обобщение группы однородных предметов и понятий</w:t>
            </w:r>
            <w:r w:rsidR="000A50ED" w:rsidRPr="000A50ED">
              <w:rPr>
                <w:rFonts w:eastAsia="SimSun"/>
              </w:rPr>
              <w:t>;</w:t>
            </w:r>
          </w:p>
          <w:p w:rsidR="00A228EB" w:rsidRDefault="00A228EB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-установление </w:t>
            </w:r>
            <w:proofErr w:type="spellStart"/>
            <w:proofErr w:type="gramStart"/>
            <w:r>
              <w:rPr>
                <w:rFonts w:eastAsia="SimSun"/>
              </w:rPr>
              <w:t>родо</w:t>
            </w:r>
            <w:proofErr w:type="spellEnd"/>
            <w:r>
              <w:rPr>
                <w:rFonts w:eastAsia="SimSun"/>
              </w:rPr>
              <w:t>-видовых</w:t>
            </w:r>
            <w:proofErr w:type="gramEnd"/>
            <w:r>
              <w:rPr>
                <w:rFonts w:eastAsia="SimSun"/>
              </w:rPr>
              <w:t xml:space="preserve"> понятий</w:t>
            </w:r>
          </w:p>
          <w:p w:rsidR="00DE11BA" w:rsidRPr="000A50ED" w:rsidRDefault="00DE11BA" w:rsidP="005A135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-сравнение количества предметов.</w:t>
            </w:r>
          </w:p>
          <w:p w:rsidR="005A135E" w:rsidRPr="00900D62" w:rsidRDefault="00056ACC" w:rsidP="005A135E">
            <w:pPr>
              <w:pStyle w:val="a5"/>
            </w:pPr>
            <w:r>
              <w:t>3</w:t>
            </w:r>
            <w:r w:rsidR="006A7C9A" w:rsidRPr="00900D62">
              <w:t>.Формировать</w:t>
            </w:r>
            <w:r w:rsidR="00C15F71">
              <w:t xml:space="preserve"> умения действовать по правилу и образцу.</w:t>
            </w:r>
          </w:p>
          <w:p w:rsidR="00C15F71" w:rsidRDefault="00056ACC" w:rsidP="005A135E">
            <w:pPr>
              <w:pStyle w:val="a5"/>
            </w:pPr>
            <w:r>
              <w:t>4</w:t>
            </w:r>
            <w:r w:rsidR="006A7C9A" w:rsidRPr="00900D62">
              <w:t>.Формировать</w:t>
            </w:r>
            <w:r w:rsidR="005A135E" w:rsidRPr="00900D62">
              <w:t xml:space="preserve"> ум</w:t>
            </w:r>
            <w:r w:rsidR="00C15F71">
              <w:t>ения следовать указаниям инструкции</w:t>
            </w:r>
            <w:r w:rsidR="000A50ED">
              <w:t>.</w:t>
            </w:r>
          </w:p>
          <w:p w:rsidR="00C15F71" w:rsidRDefault="00056ACC" w:rsidP="005A135E">
            <w:pPr>
              <w:pStyle w:val="a5"/>
            </w:pPr>
            <w:r>
              <w:t>5</w:t>
            </w:r>
            <w:r w:rsidR="00C15F71">
              <w:t>. Формировать умения работать по алгоритму</w:t>
            </w:r>
            <w:r w:rsidR="000A50ED">
              <w:t>.</w:t>
            </w:r>
          </w:p>
          <w:p w:rsidR="00C15F71" w:rsidRPr="00900D62" w:rsidRDefault="00056ACC" w:rsidP="005A135E">
            <w:pPr>
              <w:pStyle w:val="a5"/>
            </w:pPr>
            <w:r>
              <w:t>6</w:t>
            </w:r>
            <w:r w:rsidR="00C15F71">
              <w:t>.Формировать умения планировать этапы выполнения задания</w:t>
            </w:r>
            <w:r w:rsidR="000A50ED">
              <w:t>.</w:t>
            </w:r>
          </w:p>
          <w:p w:rsidR="005A135E" w:rsidRPr="00900D62" w:rsidRDefault="00056ACC" w:rsidP="005A135E">
            <w:pPr>
              <w:pStyle w:val="a5"/>
            </w:pPr>
            <w:r>
              <w:t>7</w:t>
            </w:r>
            <w:r w:rsidR="006A7C9A" w:rsidRPr="00900D62">
              <w:t>.Формировать</w:t>
            </w:r>
            <w:r w:rsidR="00DE11BA">
              <w:t xml:space="preserve"> основные способы </w:t>
            </w:r>
            <w:r w:rsidR="005A135E" w:rsidRPr="00900D62">
              <w:t>самоконтроля каж</w:t>
            </w:r>
            <w:r w:rsidR="00994265" w:rsidRPr="00900D62">
              <w:t>дого этапа выполнения задания.</w:t>
            </w:r>
          </w:p>
          <w:p w:rsidR="005A135E" w:rsidRPr="00900D62" w:rsidRDefault="00056ACC" w:rsidP="005A135E">
            <w:pPr>
              <w:pStyle w:val="a5"/>
            </w:pPr>
            <w:r>
              <w:t>8</w:t>
            </w:r>
            <w:r w:rsidR="006A7C9A" w:rsidRPr="00900D62">
              <w:t>.Формировать</w:t>
            </w:r>
            <w:r w:rsidR="005A135E" w:rsidRPr="00900D62">
              <w:t xml:space="preserve"> умения осуществлять словесный отчет о совершаемом действии и результате.</w:t>
            </w:r>
          </w:p>
          <w:p w:rsidR="00C52487" w:rsidRPr="00900D62" w:rsidRDefault="00056ACC" w:rsidP="005A135E">
            <w:pPr>
              <w:pStyle w:val="a5"/>
            </w:pPr>
            <w:r>
              <w:t>9</w:t>
            </w:r>
            <w:r w:rsidR="00D578AA" w:rsidRPr="00900D62">
              <w:t>.</w:t>
            </w:r>
            <w:r w:rsidR="00C52487" w:rsidRPr="00900D62">
              <w:t>Формировать умение слушать и вступать в диалог</w:t>
            </w:r>
            <w:r w:rsidR="00994265" w:rsidRPr="00900D62">
              <w:t>.</w:t>
            </w:r>
          </w:p>
          <w:p w:rsidR="00994265" w:rsidRDefault="00994265" w:rsidP="005A135E">
            <w:pPr>
              <w:pStyle w:val="a5"/>
            </w:pPr>
            <w:r w:rsidRPr="00900D62">
              <w:t>1</w:t>
            </w:r>
            <w:r w:rsidR="00056ACC">
              <w:t>0</w:t>
            </w:r>
            <w:r w:rsidRPr="00900D62">
              <w:t>.Развивать способность самостоятельно выполнять действия, приобретенные в результате обучения или жизненной практике.</w:t>
            </w:r>
          </w:p>
          <w:p w:rsidR="00C15F71" w:rsidRDefault="00056ACC" w:rsidP="005A135E">
            <w:pPr>
              <w:pStyle w:val="a5"/>
            </w:pPr>
            <w:r>
              <w:t>11</w:t>
            </w:r>
            <w:r w:rsidR="007C1973">
              <w:t>.Формировать умение</w:t>
            </w:r>
            <w:r w:rsidR="00C15F71">
              <w:t xml:space="preserve"> сохранять </w:t>
            </w:r>
            <w:r w:rsidR="004E4A17">
              <w:t>учебную цель и задачу</w:t>
            </w:r>
            <w:r w:rsidR="000A50ED">
              <w:t>.</w:t>
            </w:r>
          </w:p>
          <w:p w:rsidR="004E4A17" w:rsidRDefault="00056ACC" w:rsidP="005A135E">
            <w:pPr>
              <w:pStyle w:val="a5"/>
            </w:pPr>
            <w:r>
              <w:t>12</w:t>
            </w:r>
            <w:r w:rsidR="007C1973">
              <w:t>.Формировать умение</w:t>
            </w:r>
            <w:r w:rsidR="004E4A17">
              <w:t xml:space="preserve"> планировать собственные действия в соответствии с поставленной задачей и условиями ее реализации</w:t>
            </w:r>
            <w:r w:rsidR="000A50ED">
              <w:t>.</w:t>
            </w:r>
          </w:p>
          <w:p w:rsidR="004E4A17" w:rsidRPr="00900D62" w:rsidRDefault="004E4A17" w:rsidP="00056ACC">
            <w:pPr>
              <w:pStyle w:val="a5"/>
            </w:pPr>
            <w:r>
              <w:t>1</w:t>
            </w:r>
            <w:r w:rsidR="00056ACC">
              <w:t>3</w:t>
            </w:r>
            <w:r w:rsidR="007C1973">
              <w:t xml:space="preserve">.Формировать умение </w:t>
            </w:r>
            <w:r>
              <w:t>контролировать и оценивать свои действия</w:t>
            </w:r>
            <w:r w:rsidR="000A50ED">
              <w:t>.</w:t>
            </w:r>
          </w:p>
        </w:tc>
      </w:tr>
      <w:tr w:rsidR="005A135E" w:rsidRPr="00900D62" w:rsidTr="001C5394">
        <w:tc>
          <w:tcPr>
            <w:tcW w:w="488" w:type="dxa"/>
          </w:tcPr>
          <w:p w:rsidR="005A135E" w:rsidRPr="00900D62" w:rsidRDefault="00BE4027" w:rsidP="001C5394">
            <w:pPr>
              <w:suppressAutoHyphens/>
              <w:rPr>
                <w:rFonts w:eastAsia="SimSun"/>
                <w:color w:val="00000A"/>
                <w:sz w:val="24"/>
                <w:szCs w:val="24"/>
              </w:rPr>
            </w:pPr>
            <w:r w:rsidRPr="00900D62">
              <w:rPr>
                <w:rFonts w:eastAsia="SimSu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4" w:type="dxa"/>
          </w:tcPr>
          <w:p w:rsidR="005A135E" w:rsidRPr="00900D62" w:rsidRDefault="005A135E" w:rsidP="005A135E">
            <w:pPr>
              <w:pStyle w:val="a3"/>
              <w:ind w:left="0"/>
              <w:jc w:val="both"/>
              <w:rPr>
                <w:bCs/>
              </w:rPr>
            </w:pPr>
            <w:r w:rsidRPr="00900D62">
              <w:rPr>
                <w:bCs/>
              </w:rPr>
              <w:t>Формирование ра</w:t>
            </w:r>
            <w:r w:rsidRPr="00900D62">
              <w:rPr>
                <w:bCs/>
              </w:rPr>
              <w:t>з</w:t>
            </w:r>
            <w:r w:rsidRPr="00900D62">
              <w:rPr>
                <w:bCs/>
              </w:rPr>
              <w:t>носторонних пре</w:t>
            </w:r>
            <w:r w:rsidRPr="00900D62">
              <w:rPr>
                <w:bCs/>
              </w:rPr>
              <w:t>д</w:t>
            </w:r>
            <w:r w:rsidRPr="00900D62">
              <w:rPr>
                <w:bCs/>
              </w:rPr>
              <w:t>ставлений о предм</w:t>
            </w:r>
            <w:r w:rsidRPr="00900D62">
              <w:rPr>
                <w:bCs/>
              </w:rPr>
              <w:t>е</w:t>
            </w:r>
            <w:r w:rsidRPr="00900D62">
              <w:rPr>
                <w:bCs/>
              </w:rPr>
              <w:t>тах и явлениях окр</w:t>
            </w:r>
            <w:r w:rsidRPr="00900D62">
              <w:rPr>
                <w:bCs/>
              </w:rPr>
              <w:t>у</w:t>
            </w:r>
            <w:r w:rsidRPr="00900D62">
              <w:rPr>
                <w:bCs/>
              </w:rPr>
              <w:t>жающей действ</w:t>
            </w:r>
            <w:r w:rsidRPr="00900D62">
              <w:rPr>
                <w:bCs/>
              </w:rPr>
              <w:t>и</w:t>
            </w:r>
            <w:r w:rsidRPr="00900D62">
              <w:rPr>
                <w:bCs/>
              </w:rPr>
              <w:t>тельности, обогащ</w:t>
            </w:r>
            <w:r w:rsidRPr="00900D62">
              <w:rPr>
                <w:bCs/>
              </w:rPr>
              <w:t>е</w:t>
            </w:r>
            <w:r w:rsidRPr="00900D62">
              <w:rPr>
                <w:bCs/>
              </w:rPr>
              <w:t>ние словаря, развитие связной речи.</w:t>
            </w:r>
          </w:p>
        </w:tc>
        <w:tc>
          <w:tcPr>
            <w:tcW w:w="6599" w:type="dxa"/>
          </w:tcPr>
          <w:p w:rsidR="005A135E" w:rsidRPr="00900D62" w:rsidRDefault="005A135E" w:rsidP="00BE4027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 xml:space="preserve">1.Сформировать у детей целостное восприятие и представление о различных предметах и явлениях окружающей действительности. </w:t>
            </w:r>
          </w:p>
          <w:p w:rsidR="005A135E" w:rsidRPr="00900D62" w:rsidRDefault="005A135E" w:rsidP="00BE4027">
            <w:pPr>
              <w:pStyle w:val="a5"/>
              <w:rPr>
                <w:rFonts w:eastAsia="SimSun"/>
              </w:rPr>
            </w:pPr>
            <w:r w:rsidRPr="00900D62">
              <w:rPr>
                <w:rFonts w:eastAsia="SimSun"/>
              </w:rPr>
              <w:t>2.Обог</w:t>
            </w:r>
            <w:r w:rsidR="007F7B68">
              <w:rPr>
                <w:rFonts w:eastAsia="SimSun"/>
              </w:rPr>
              <w:t>ащать чувственный опыт ребенка</w:t>
            </w:r>
            <w:r w:rsidRPr="00900D62">
              <w:rPr>
                <w:rFonts w:eastAsia="SimSun"/>
              </w:rPr>
              <w:t xml:space="preserve"> учить его быть внимательным к тому, что его окружает: смотреть и видеть, слушать и слышать, ощупывать и осязать. </w:t>
            </w:r>
          </w:p>
          <w:p w:rsidR="00B01584" w:rsidRDefault="00B01584" w:rsidP="00BE4027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3.Формировать </w:t>
            </w:r>
            <w:r w:rsidR="005A135E" w:rsidRPr="00900D62">
              <w:rPr>
                <w:rFonts w:eastAsia="SimSun"/>
              </w:rPr>
              <w:t xml:space="preserve">адекватные </w:t>
            </w:r>
            <w:r w:rsidR="007F7B68">
              <w:rPr>
                <w:rFonts w:eastAsia="SimSun"/>
              </w:rPr>
              <w:t xml:space="preserve">представления об окружающем, создавать </w:t>
            </w:r>
            <w:r w:rsidR="005A135E" w:rsidRPr="00900D62">
              <w:rPr>
                <w:rFonts w:eastAsia="SimSun"/>
              </w:rPr>
              <w:t>чувственную основу дл</w:t>
            </w:r>
            <w:r w:rsidR="00260896">
              <w:rPr>
                <w:rFonts w:eastAsia="SimSun"/>
              </w:rPr>
              <w:t xml:space="preserve">я слова </w:t>
            </w:r>
            <w:r w:rsidR="005A135E" w:rsidRPr="00900D62">
              <w:rPr>
                <w:rFonts w:eastAsia="SimSun"/>
              </w:rPr>
              <w:t xml:space="preserve"> к восприятию словесных описаний об</w:t>
            </w:r>
            <w:r w:rsidR="00253D2E">
              <w:rPr>
                <w:rFonts w:eastAsia="SimSun"/>
              </w:rPr>
              <w:t>ъектов, явлений</w:t>
            </w:r>
            <w:r>
              <w:rPr>
                <w:rFonts w:eastAsia="SimSun"/>
              </w:rPr>
              <w:t>.</w:t>
            </w:r>
          </w:p>
          <w:p w:rsidR="00F44BB6" w:rsidRPr="00900D62" w:rsidRDefault="00253D2E" w:rsidP="00994265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="00B01584">
              <w:rPr>
                <w:rFonts w:eastAsia="SimSun"/>
              </w:rPr>
              <w:t>.</w:t>
            </w:r>
            <w:r w:rsidR="005A135E" w:rsidRPr="00900D62">
              <w:rPr>
                <w:rFonts w:eastAsia="SimSun"/>
              </w:rPr>
              <w:t xml:space="preserve">Формировать представления о живом и неживом мире, о взаимосвязи и взаимозависимости объектов и явлений природы, зависимости жизни и деятельности человека от природных условий в постоянно меняющейся природной среде. </w:t>
            </w:r>
          </w:p>
          <w:p w:rsidR="00F44BB6" w:rsidRPr="00900D62" w:rsidRDefault="00253D2E" w:rsidP="00994265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  <w:r w:rsidR="00F44BB6" w:rsidRPr="00900D62">
              <w:rPr>
                <w:rFonts w:eastAsia="SimSun"/>
              </w:rPr>
              <w:t>.Формировать основные функции ре</w:t>
            </w:r>
            <w:r w:rsidR="00B01584">
              <w:rPr>
                <w:rFonts w:eastAsia="SimSun"/>
              </w:rPr>
              <w:t xml:space="preserve">чи </w:t>
            </w:r>
            <w:r w:rsidR="00F44BB6" w:rsidRPr="00900D62">
              <w:rPr>
                <w:rFonts w:eastAsia="SimSun"/>
              </w:rPr>
              <w:t>фиксирующую, сопровождающую, познавательную, регулирующую и коммуникативную</w:t>
            </w:r>
            <w:r w:rsidR="00994265" w:rsidRPr="00900D62">
              <w:rPr>
                <w:rFonts w:eastAsia="SimSun"/>
              </w:rPr>
              <w:t>.</w:t>
            </w:r>
          </w:p>
        </w:tc>
      </w:tr>
      <w:tr w:rsidR="00DD2E1D" w:rsidRPr="00900D62" w:rsidTr="001C5394">
        <w:tc>
          <w:tcPr>
            <w:tcW w:w="488" w:type="dxa"/>
          </w:tcPr>
          <w:p w:rsidR="00DD2E1D" w:rsidRPr="00900D62" w:rsidRDefault="00DD2E1D" w:rsidP="001C5394">
            <w:pPr>
              <w:suppressAutoHyphens/>
              <w:rPr>
                <w:rFonts w:eastAsia="SimSun"/>
                <w:color w:val="00000A"/>
                <w:sz w:val="24"/>
                <w:szCs w:val="24"/>
              </w:rPr>
            </w:pPr>
            <w:r>
              <w:rPr>
                <w:rFonts w:eastAsia="SimSu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DD2E1D" w:rsidRPr="00900D62" w:rsidRDefault="00DD2E1D" w:rsidP="005A135E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ЛПЗ. Математика.</w:t>
            </w:r>
          </w:p>
        </w:tc>
        <w:tc>
          <w:tcPr>
            <w:tcW w:w="6599" w:type="dxa"/>
          </w:tcPr>
          <w:p w:rsidR="00FB402E" w:rsidRDefault="00FB402E" w:rsidP="00FB402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 xml:space="preserve">1.Формировать умение сопоставлять, сравнивать, устанавливать соответствие между различными множествами. </w:t>
            </w:r>
          </w:p>
          <w:p w:rsidR="00FB402E" w:rsidRDefault="00FB402E" w:rsidP="00FB402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2.Формировать количественные представления, отношения между предметами.</w:t>
            </w:r>
          </w:p>
          <w:p w:rsidR="00FB402E" w:rsidRDefault="00443058" w:rsidP="00FB402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="00FB402E">
              <w:rPr>
                <w:rFonts w:eastAsia="SimSun"/>
              </w:rPr>
              <w:t>.Формировать вычислительные навыки.</w:t>
            </w:r>
          </w:p>
          <w:p w:rsidR="00FB402E" w:rsidRDefault="00443058" w:rsidP="00FB402E">
            <w:pPr>
              <w:pStyle w:val="a5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="00FB402E">
              <w:rPr>
                <w:rFonts w:eastAsia="SimSun"/>
              </w:rPr>
              <w:t>.Сформировать навык составлять и решать задачи.</w:t>
            </w:r>
          </w:p>
          <w:p w:rsidR="00FB402E" w:rsidRPr="00900D62" w:rsidRDefault="00443058" w:rsidP="00FB402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2E">
              <w:rPr>
                <w:rFonts w:ascii="Times New Roman" w:hAnsi="Times New Roman" w:cs="Times New Roman"/>
                <w:sz w:val="24"/>
                <w:szCs w:val="24"/>
              </w:rPr>
              <w:t>.Сформировать навык изображать графическ</w:t>
            </w:r>
            <w:r w:rsidR="0026641B">
              <w:rPr>
                <w:rFonts w:ascii="Times New Roman" w:hAnsi="Times New Roman" w:cs="Times New Roman"/>
                <w:sz w:val="24"/>
                <w:szCs w:val="24"/>
              </w:rPr>
              <w:t>и цифры</w:t>
            </w:r>
            <w:r w:rsidR="00FB40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тетради.</w:t>
            </w:r>
          </w:p>
          <w:p w:rsidR="00DD2E1D" w:rsidRPr="00900D62" w:rsidRDefault="00DD2E1D" w:rsidP="00BE4027">
            <w:pPr>
              <w:pStyle w:val="a5"/>
              <w:rPr>
                <w:rFonts w:eastAsia="SimSun"/>
              </w:rPr>
            </w:pPr>
          </w:p>
        </w:tc>
      </w:tr>
    </w:tbl>
    <w:p w:rsidR="000C31B5" w:rsidRPr="00900D62" w:rsidRDefault="000C31B5" w:rsidP="00C00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1B5" w:rsidRPr="00DD2E1D" w:rsidRDefault="00746C16" w:rsidP="00746C16">
      <w:pPr>
        <w:pStyle w:val="a5"/>
      </w:pPr>
      <w:r w:rsidRPr="00900D62">
        <w:lastRenderedPageBreak/>
        <w:t>Предполагаемые результаты освоения программы</w:t>
      </w:r>
      <w:r w:rsidR="002667CE" w:rsidRPr="00DD2E1D">
        <w:t>:</w:t>
      </w:r>
    </w:p>
    <w:p w:rsidR="009E3425" w:rsidRDefault="009E3425" w:rsidP="009E3425">
      <w:pPr>
        <w:pStyle w:val="a5"/>
        <w:numPr>
          <w:ilvl w:val="0"/>
          <w:numId w:val="44"/>
        </w:numPr>
      </w:pPr>
      <w:r>
        <w:t>Различать</w:t>
      </w:r>
      <w:r w:rsidRPr="00900D62">
        <w:t xml:space="preserve"> простра</w:t>
      </w:r>
      <w:r>
        <w:t>нственные представления в схеме собственного тела (право-левое ориентирование)</w:t>
      </w:r>
      <w:r w:rsidRPr="00900D62">
        <w:t>.</w:t>
      </w:r>
    </w:p>
    <w:p w:rsidR="009E3425" w:rsidRDefault="009E3425" w:rsidP="009E3425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Выражать словами местонахождение предмета в пространстве относительно себя, других предметов, на плоскости.</w:t>
      </w:r>
    </w:p>
    <w:p w:rsidR="009E3425" w:rsidRPr="00C911E9" w:rsidRDefault="00B54E2A" w:rsidP="00C911E9">
      <w:pPr>
        <w:pStyle w:val="a5"/>
        <w:numPr>
          <w:ilvl w:val="0"/>
          <w:numId w:val="44"/>
        </w:numPr>
      </w:pPr>
      <w:r>
        <w:t>О</w:t>
      </w:r>
      <w:r w:rsidRPr="00900D62">
        <w:t>риентирова</w:t>
      </w:r>
      <w:r w:rsidR="00C911E9">
        <w:t>ться на плоскости листа, тетради.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В</w:t>
      </w:r>
      <w:r w:rsidR="009E3425">
        <w:rPr>
          <w:rFonts w:eastAsia="SimSun"/>
        </w:rPr>
        <w:t>ыделять существенные и несущественные признаки</w:t>
      </w:r>
      <w:r w:rsidR="009E3425" w:rsidRPr="000A50ED">
        <w:rPr>
          <w:rFonts w:eastAsia="SimSun"/>
        </w:rPr>
        <w:t>;</w:t>
      </w:r>
    </w:p>
    <w:p w:rsidR="009E3425" w:rsidRPr="00C911E9" w:rsidRDefault="00B54E2A" w:rsidP="00C911E9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В</w:t>
      </w:r>
      <w:r w:rsidR="009E3425">
        <w:rPr>
          <w:rFonts w:eastAsia="SimSun"/>
        </w:rPr>
        <w:t>ыделять части из целого</w:t>
      </w:r>
      <w:r w:rsidR="00C911E9">
        <w:rPr>
          <w:rFonts w:eastAsia="SimSun"/>
        </w:rPr>
        <w:t xml:space="preserve"> и из целого части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Н</w:t>
      </w:r>
      <w:r w:rsidR="009E3425">
        <w:rPr>
          <w:rFonts w:eastAsia="SimSun"/>
        </w:rPr>
        <w:t xml:space="preserve">аходить объект, </w:t>
      </w:r>
      <w:proofErr w:type="gramStart"/>
      <w:r w:rsidR="009E3425">
        <w:rPr>
          <w:rFonts w:eastAsia="SimSun"/>
        </w:rPr>
        <w:t>идентичного</w:t>
      </w:r>
      <w:proofErr w:type="gramEnd"/>
      <w:r w:rsidR="009E3425">
        <w:rPr>
          <w:rFonts w:eastAsia="SimSun"/>
        </w:rPr>
        <w:t xml:space="preserve"> заданному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Г</w:t>
      </w:r>
      <w:r w:rsidR="009E3425">
        <w:rPr>
          <w:rFonts w:eastAsia="SimSun"/>
        </w:rPr>
        <w:t>руппировать объекты по заданному основанию</w:t>
      </w:r>
      <w:r w:rsidR="00AB0641">
        <w:rPr>
          <w:rFonts w:eastAsia="SimSun"/>
        </w:rPr>
        <w:t xml:space="preserve"> </w:t>
      </w:r>
      <w:r w:rsidR="009E3425">
        <w:rPr>
          <w:rFonts w:eastAsia="SimSun"/>
        </w:rPr>
        <w:t>(один, два признака)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О</w:t>
      </w:r>
      <w:r w:rsidR="009E3425">
        <w:rPr>
          <w:rFonts w:eastAsia="SimSun"/>
        </w:rPr>
        <w:t xml:space="preserve">пределять признак, </w:t>
      </w:r>
      <w:proofErr w:type="gramStart"/>
      <w:r w:rsidR="009E3425">
        <w:rPr>
          <w:rFonts w:eastAsia="SimSun"/>
        </w:rPr>
        <w:t>лежащего</w:t>
      </w:r>
      <w:proofErr w:type="gramEnd"/>
      <w:r w:rsidR="009E3425">
        <w:rPr>
          <w:rFonts w:eastAsia="SimSun"/>
        </w:rPr>
        <w:t xml:space="preserve"> в основе группировки объектов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У</w:t>
      </w:r>
      <w:r w:rsidR="00BB5604">
        <w:rPr>
          <w:rFonts w:eastAsia="SimSun"/>
        </w:rPr>
        <w:t>стана</w:t>
      </w:r>
      <w:r w:rsidR="009E3425">
        <w:rPr>
          <w:rFonts w:eastAsia="SimSun"/>
        </w:rPr>
        <w:t>вливать закономерности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У</w:t>
      </w:r>
      <w:r w:rsidR="00BB5604">
        <w:rPr>
          <w:rFonts w:eastAsia="SimSun"/>
        </w:rPr>
        <w:t>станавливать</w:t>
      </w:r>
      <w:r w:rsidR="009E3425">
        <w:rPr>
          <w:rFonts w:eastAsia="SimSun"/>
        </w:rPr>
        <w:t xml:space="preserve"> причинно-следственных</w:t>
      </w:r>
      <w:r w:rsidR="009E3425" w:rsidRPr="000A50ED">
        <w:rPr>
          <w:rFonts w:eastAsia="SimSun"/>
        </w:rPr>
        <w:t>;</w:t>
      </w:r>
      <w:r w:rsidR="009E3425">
        <w:rPr>
          <w:rFonts w:eastAsia="SimSun"/>
        </w:rPr>
        <w:t xml:space="preserve"> зависимостей</w:t>
      </w:r>
      <w:r w:rsidR="00AB0641">
        <w:rPr>
          <w:rFonts w:eastAsia="SimSun"/>
        </w:rPr>
        <w:t xml:space="preserve"> </w:t>
      </w:r>
      <w:r w:rsidR="009E3425">
        <w:rPr>
          <w:rFonts w:eastAsia="SimSun"/>
        </w:rPr>
        <w:t>(</w:t>
      </w:r>
      <w:r w:rsidR="00BB5604">
        <w:rPr>
          <w:rFonts w:eastAsia="SimSun"/>
        </w:rPr>
        <w:t>сначала</w:t>
      </w:r>
      <w:r w:rsidR="009E3425">
        <w:rPr>
          <w:rFonts w:eastAsia="SimSun"/>
        </w:rPr>
        <w:t xml:space="preserve">-потом, причина </w:t>
      </w:r>
      <w:proofErr w:type="gramStart"/>
      <w:r w:rsidR="009E3425">
        <w:rPr>
          <w:rFonts w:eastAsia="SimSun"/>
        </w:rPr>
        <w:t>–с</w:t>
      </w:r>
      <w:proofErr w:type="gramEnd"/>
      <w:r w:rsidR="009E3425">
        <w:rPr>
          <w:rFonts w:eastAsia="SimSun"/>
        </w:rPr>
        <w:t>ледствие)</w:t>
      </w:r>
      <w:r w:rsidR="009E3425" w:rsidRPr="000A50ED">
        <w:rPr>
          <w:rFonts w:eastAsia="SimSun"/>
        </w:rPr>
        <w:t>;</w:t>
      </w:r>
    </w:p>
    <w:p w:rsidR="009E3425" w:rsidRPr="000A50ED" w:rsidRDefault="00B54E2A" w:rsidP="009E3425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>О</w:t>
      </w:r>
      <w:r w:rsidR="00BB5604">
        <w:rPr>
          <w:rFonts w:eastAsia="SimSun"/>
        </w:rPr>
        <w:t>бобщать</w:t>
      </w:r>
      <w:r w:rsidR="009E3425">
        <w:rPr>
          <w:rFonts w:eastAsia="SimSun"/>
        </w:rPr>
        <w:t xml:space="preserve"> группы однородных предметов и понятий</w:t>
      </w:r>
      <w:r w:rsidR="009E3425" w:rsidRPr="000A50ED">
        <w:rPr>
          <w:rFonts w:eastAsia="SimSun"/>
        </w:rPr>
        <w:t>;</w:t>
      </w:r>
    </w:p>
    <w:p w:rsidR="009E3425" w:rsidRPr="00B54E2A" w:rsidRDefault="00B54E2A" w:rsidP="00746C16">
      <w:pPr>
        <w:pStyle w:val="a5"/>
        <w:numPr>
          <w:ilvl w:val="0"/>
          <w:numId w:val="44"/>
        </w:numPr>
        <w:rPr>
          <w:rFonts w:eastAsia="SimSun"/>
        </w:rPr>
      </w:pPr>
      <w:r>
        <w:rPr>
          <w:rFonts w:eastAsia="SimSun"/>
        </w:rPr>
        <w:t xml:space="preserve">Устанавливать </w:t>
      </w:r>
      <w:proofErr w:type="spellStart"/>
      <w:proofErr w:type="gramStart"/>
      <w:r>
        <w:rPr>
          <w:rFonts w:eastAsia="SimSun"/>
        </w:rPr>
        <w:t>родо</w:t>
      </w:r>
      <w:proofErr w:type="spellEnd"/>
      <w:r>
        <w:rPr>
          <w:rFonts w:eastAsia="SimSun"/>
        </w:rPr>
        <w:t>-видовые</w:t>
      </w:r>
      <w:proofErr w:type="gramEnd"/>
      <w:r w:rsidR="009E3425">
        <w:rPr>
          <w:rFonts w:eastAsia="SimSun"/>
        </w:rPr>
        <w:t xml:space="preserve"> понятий</w:t>
      </w:r>
      <w:r>
        <w:rPr>
          <w:rFonts w:eastAsia="SimSun"/>
        </w:rPr>
        <w:t>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Проявлять познавательную и творческую активность на всех занятиях, выражать свои мысли и чувства посредством речи.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Соблюдать нормы поведения на уроке.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Самостоятельности и самоконтролю при выполнении учебных заданий.</w:t>
      </w:r>
    </w:p>
    <w:p w:rsidR="000C31B5" w:rsidRPr="00900D62" w:rsidRDefault="00640190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собственную деятельность</w:t>
      </w:r>
      <w:r w:rsidR="000C31B5" w:rsidRPr="00900D62">
        <w:rPr>
          <w:rFonts w:ascii="Times New Roman" w:hAnsi="Times New Roman" w:cs="Times New Roman"/>
          <w:sz w:val="24"/>
          <w:szCs w:val="24"/>
        </w:rPr>
        <w:t>.</w:t>
      </w:r>
    </w:p>
    <w:p w:rsidR="00C75551" w:rsidRPr="0047318B" w:rsidRDefault="000C31B5" w:rsidP="0047318B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Вести беседу с педагогом, аргументировать свой ответ; последовательно и логично рассказывать о факте, событии, явлени</w:t>
      </w:r>
      <w:r w:rsidR="0047318B">
        <w:rPr>
          <w:rFonts w:ascii="Times New Roman" w:hAnsi="Times New Roman" w:cs="Times New Roman"/>
          <w:sz w:val="24"/>
          <w:szCs w:val="24"/>
        </w:rPr>
        <w:t>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и характеризовать предметы и явления, сравнивать и классифицировать, устанавливать общие и отличительные свойства, делать обобщения, знать части предметов, устанавливать причинно-следственные зависимости.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обобщающие названия изученных групп предметов.</w:t>
      </w:r>
    </w:p>
    <w:p w:rsidR="000C31B5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Называть числа в прямом и обратном порядке в пределах программн</w:t>
      </w:r>
      <w:r w:rsidR="00610CFF">
        <w:rPr>
          <w:rFonts w:ascii="Times New Roman" w:hAnsi="Times New Roman" w:cs="Times New Roman"/>
          <w:sz w:val="24"/>
          <w:szCs w:val="24"/>
        </w:rPr>
        <w:t xml:space="preserve">ого материала в соответствии с </w:t>
      </w:r>
      <w:r w:rsidRPr="00900D62">
        <w:rPr>
          <w:rFonts w:ascii="Times New Roman" w:hAnsi="Times New Roman" w:cs="Times New Roman"/>
          <w:sz w:val="24"/>
          <w:szCs w:val="24"/>
        </w:rPr>
        <w:t>А</w:t>
      </w:r>
      <w:r w:rsidR="006A074E" w:rsidRPr="00900D62">
        <w:rPr>
          <w:rFonts w:ascii="Times New Roman" w:hAnsi="Times New Roman" w:cs="Times New Roman"/>
          <w:sz w:val="24"/>
          <w:szCs w:val="24"/>
        </w:rPr>
        <w:t>О</w:t>
      </w:r>
      <w:r w:rsidRPr="00900D62">
        <w:rPr>
          <w:rFonts w:ascii="Times New Roman" w:hAnsi="Times New Roman" w:cs="Times New Roman"/>
          <w:sz w:val="24"/>
          <w:szCs w:val="24"/>
        </w:rPr>
        <w:t>ОП.</w:t>
      </w:r>
    </w:p>
    <w:p w:rsidR="00F912AA" w:rsidRPr="00900D62" w:rsidRDefault="00F912AA" w:rsidP="00F912AA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круглыми десятками </w:t>
      </w:r>
      <w:r w:rsidRPr="00900D62">
        <w:rPr>
          <w:rFonts w:ascii="Times New Roman" w:hAnsi="Times New Roman" w:cs="Times New Roman"/>
          <w:sz w:val="24"/>
          <w:szCs w:val="24"/>
        </w:rPr>
        <w:t>в пределах программного материала в соответствии с АООП.</w:t>
      </w:r>
    </w:p>
    <w:p w:rsidR="00F912AA" w:rsidRPr="00900D62" w:rsidRDefault="00F912AA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Раскладывать числа на десятки и единицы.</w:t>
      </w:r>
    </w:p>
    <w:p w:rsidR="000C31B5" w:rsidRPr="00900D62" w:rsidRDefault="000C31B5" w:rsidP="006A074E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Выполнять устные и письменные действия сложения и вычитания в пределах программного материала в соответствии с А</w:t>
      </w:r>
      <w:r w:rsidR="006A074E" w:rsidRPr="00900D62">
        <w:rPr>
          <w:rFonts w:ascii="Times New Roman" w:hAnsi="Times New Roman" w:cs="Times New Roman"/>
          <w:sz w:val="24"/>
          <w:szCs w:val="24"/>
        </w:rPr>
        <w:t>ООП.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Считать, прис</w:t>
      </w:r>
      <w:r w:rsidR="006A074E" w:rsidRPr="00900D62">
        <w:rPr>
          <w:rFonts w:ascii="Times New Roman" w:hAnsi="Times New Roman" w:cs="Times New Roman"/>
          <w:sz w:val="24"/>
          <w:szCs w:val="24"/>
        </w:rPr>
        <w:t>читывая и отсчитывая единицами</w:t>
      </w:r>
      <w:r w:rsidR="00F912AA">
        <w:rPr>
          <w:rFonts w:ascii="Times New Roman" w:hAnsi="Times New Roman" w:cs="Times New Roman"/>
          <w:sz w:val="24"/>
          <w:szCs w:val="24"/>
        </w:rPr>
        <w:t xml:space="preserve"> и равными числовыми группами</w:t>
      </w:r>
      <w:r w:rsidR="006A074E" w:rsidRPr="00900D62">
        <w:rPr>
          <w:rFonts w:ascii="Times New Roman" w:hAnsi="Times New Roman" w:cs="Times New Roman"/>
          <w:sz w:val="24"/>
          <w:szCs w:val="24"/>
        </w:rPr>
        <w:t>,</w:t>
      </w:r>
      <w:r w:rsidRPr="00900D62">
        <w:rPr>
          <w:rFonts w:ascii="Times New Roman" w:hAnsi="Times New Roman" w:cs="Times New Roman"/>
          <w:sz w:val="24"/>
          <w:szCs w:val="24"/>
        </w:rPr>
        <w:t xml:space="preserve"> в пределах программного материала в соответствии с А</w:t>
      </w:r>
      <w:r w:rsidR="006A074E" w:rsidRPr="00900D62">
        <w:rPr>
          <w:rFonts w:ascii="Times New Roman" w:hAnsi="Times New Roman" w:cs="Times New Roman"/>
          <w:sz w:val="24"/>
          <w:szCs w:val="24"/>
        </w:rPr>
        <w:t>О</w:t>
      </w:r>
      <w:r w:rsidR="00610CFF">
        <w:rPr>
          <w:rFonts w:ascii="Times New Roman" w:hAnsi="Times New Roman" w:cs="Times New Roman"/>
          <w:sz w:val="24"/>
          <w:szCs w:val="24"/>
        </w:rPr>
        <w:t>ОП.</w:t>
      </w:r>
    </w:p>
    <w:p w:rsidR="000C31B5" w:rsidRPr="00F912AA" w:rsidRDefault="00F912AA" w:rsidP="00F912AA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задачи на нахождение произведения, на деление на равные части, на увеличение и уменьшение числа  в несколько раз.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Сравнивать числа в пределах программного материала в соответствии с А</w:t>
      </w:r>
      <w:r w:rsidR="00F603C0">
        <w:rPr>
          <w:rFonts w:ascii="Times New Roman" w:hAnsi="Times New Roman" w:cs="Times New Roman"/>
          <w:sz w:val="24"/>
          <w:szCs w:val="24"/>
        </w:rPr>
        <w:t>О</w:t>
      </w:r>
      <w:r w:rsidRPr="00900D62">
        <w:rPr>
          <w:rFonts w:ascii="Times New Roman" w:hAnsi="Times New Roman" w:cs="Times New Roman"/>
          <w:sz w:val="24"/>
          <w:szCs w:val="24"/>
        </w:rPr>
        <w:t>ОП.</w:t>
      </w:r>
    </w:p>
    <w:p w:rsidR="000C31B5" w:rsidRPr="00900D62" w:rsidRDefault="000C31B5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Состав</w:t>
      </w:r>
      <w:r w:rsidR="00075EDC">
        <w:rPr>
          <w:rFonts w:ascii="Times New Roman" w:hAnsi="Times New Roman" w:cs="Times New Roman"/>
          <w:sz w:val="24"/>
          <w:szCs w:val="24"/>
        </w:rPr>
        <w:t>лять и решать задачи в два действия</w:t>
      </w:r>
      <w:r w:rsidRPr="00900D62">
        <w:rPr>
          <w:rFonts w:ascii="Times New Roman" w:hAnsi="Times New Roman" w:cs="Times New Roman"/>
          <w:sz w:val="24"/>
          <w:szCs w:val="24"/>
        </w:rPr>
        <w:t>.</w:t>
      </w:r>
    </w:p>
    <w:p w:rsidR="000C31B5" w:rsidRPr="00900D62" w:rsidRDefault="006A074E" w:rsidP="006A074E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0D62">
        <w:rPr>
          <w:rFonts w:ascii="Times New Roman" w:hAnsi="Times New Roman" w:cs="Times New Roman"/>
          <w:sz w:val="24"/>
          <w:szCs w:val="24"/>
        </w:rPr>
        <w:t>Сравнивать предметы</w:t>
      </w:r>
      <w:r w:rsidR="000C31B5" w:rsidRPr="00900D62">
        <w:rPr>
          <w:rFonts w:ascii="Times New Roman" w:hAnsi="Times New Roman" w:cs="Times New Roman"/>
          <w:sz w:val="24"/>
          <w:szCs w:val="24"/>
        </w:rPr>
        <w:t xml:space="preserve"> по величине, цвету, форме.</w:t>
      </w:r>
    </w:p>
    <w:p w:rsidR="000C31B5" w:rsidRDefault="006C494F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Называть, показывать, чертить окружность, круг, дугу, центр, радиус.</w:t>
      </w:r>
    </w:p>
    <w:p w:rsidR="006C494F" w:rsidRDefault="006C494F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Называть, показывать, чертить многоугольник.</w:t>
      </w:r>
    </w:p>
    <w:p w:rsidR="00F912AA" w:rsidRDefault="00F912AA" w:rsidP="000C31B5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время по часам.</w:t>
      </w:r>
    </w:p>
    <w:p w:rsidR="0005743E" w:rsidRPr="00EB5B64" w:rsidRDefault="006C494F" w:rsidP="00EB5B64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порядок месяцев в году.</w:t>
      </w:r>
    </w:p>
    <w:p w:rsidR="00D34D96" w:rsidRPr="000B157A" w:rsidRDefault="00645F80" w:rsidP="00645F80">
      <w:pPr>
        <w:pStyle w:val="a3"/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3.</w:t>
      </w:r>
      <w:r w:rsidR="00D34D96" w:rsidRPr="000B157A">
        <w:rPr>
          <w:color w:val="000000"/>
        </w:rPr>
        <w:t>Консультативно-просветительская</w:t>
      </w:r>
    </w:p>
    <w:p w:rsidR="00D34D96" w:rsidRPr="00DD3160" w:rsidRDefault="00D34D96" w:rsidP="00D34D96">
      <w:pPr>
        <w:shd w:val="clear" w:color="auto" w:fill="FFFFFF"/>
        <w:spacing w:after="15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родителям и педагогам в вопросах воспитания и обучения ребенка разработка рек</w:t>
      </w:r>
      <w:r w:rsidR="0064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омендаций родителям и педагогам.</w:t>
      </w:r>
    </w:p>
    <w:p w:rsidR="00D34D96" w:rsidRPr="007638D9" w:rsidRDefault="00645F80" w:rsidP="007638D9">
      <w:pPr>
        <w:pStyle w:val="a5"/>
      </w:pPr>
      <w:r w:rsidRPr="007638D9">
        <w:t>4.</w:t>
      </w:r>
      <w:r w:rsidR="00D34D96" w:rsidRPr="007638D9">
        <w:t>Организационно-методическая</w:t>
      </w:r>
    </w:p>
    <w:p w:rsidR="00AB0641" w:rsidRPr="00AB0641" w:rsidRDefault="00D34D96" w:rsidP="00AB06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методических объединениях,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консилиумах. О</w:t>
      </w: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документации учит</w:t>
      </w: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2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ля-дефектолога.</w:t>
      </w:r>
    </w:p>
    <w:p w:rsidR="00CA0F48" w:rsidRPr="00900D62" w:rsidRDefault="00CA0F48" w:rsidP="00CA0F48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lang w:eastAsia="zh-CN"/>
        </w:rPr>
      </w:pPr>
      <w:r w:rsidRPr="00900D62">
        <w:rPr>
          <w:b/>
          <w:lang w:eastAsia="zh-CN"/>
        </w:rPr>
        <w:lastRenderedPageBreak/>
        <w:t>Литература: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tabs>
          <w:tab w:val="left" w:pos="567"/>
        </w:tabs>
        <w:jc w:val="both"/>
        <w:rPr>
          <w:rFonts w:eastAsia="Calibri"/>
        </w:rPr>
      </w:pPr>
      <w:r w:rsidRPr="00900D62">
        <w:t>Адаптированная основная общеобразовательная программа образования</w:t>
      </w:r>
      <w:r w:rsidRPr="00900D62">
        <w:rPr>
          <w:rFonts w:eastAsia="Calibri"/>
        </w:rPr>
        <w:t xml:space="preserve"> ГКОУ «МОЦО №1» для </w:t>
      </w:r>
      <w:proofErr w:type="gramStart"/>
      <w:r w:rsidRPr="00900D62">
        <w:rPr>
          <w:rFonts w:eastAsia="Calibri"/>
        </w:rPr>
        <w:t>обучающихся</w:t>
      </w:r>
      <w:proofErr w:type="gramEnd"/>
      <w:r w:rsidRPr="00900D62">
        <w:rPr>
          <w:rFonts w:eastAsia="Calibri"/>
        </w:rPr>
        <w:t xml:space="preserve"> с легкой умственной отсталостью (интеллектуал</w:t>
      </w:r>
      <w:r w:rsidRPr="00900D62">
        <w:rPr>
          <w:rFonts w:eastAsia="Calibri"/>
        </w:rPr>
        <w:t>ь</w:t>
      </w:r>
      <w:r w:rsidRPr="00900D62">
        <w:rPr>
          <w:rFonts w:eastAsia="Calibri"/>
        </w:rPr>
        <w:t>ными нарушениями).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 xml:space="preserve">Программы специальных (коррекционных) образовательных учреждений </w:t>
      </w:r>
      <w:r w:rsidRPr="00900D62">
        <w:rPr>
          <w:lang w:val="en-US" w:eastAsia="zh-CN"/>
        </w:rPr>
        <w:t>VIII</w:t>
      </w:r>
      <w:r w:rsidRPr="00900D62">
        <w:rPr>
          <w:lang w:eastAsia="zh-CN"/>
        </w:rPr>
        <w:t xml:space="preserve"> вида. </w:t>
      </w:r>
      <w:proofErr w:type="gramStart"/>
      <w:r w:rsidRPr="00900D62">
        <w:rPr>
          <w:lang w:eastAsia="zh-CN"/>
        </w:rPr>
        <w:t>Подготовительный</w:t>
      </w:r>
      <w:proofErr w:type="gramEnd"/>
      <w:r w:rsidRPr="00900D62">
        <w:rPr>
          <w:lang w:eastAsia="zh-CN"/>
        </w:rPr>
        <w:t>, 1-4 классы – изд. Просвещение, М., 2008 под ред. Бгажноковой.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proofErr w:type="spellStart"/>
      <w:r w:rsidRPr="00900D62">
        <w:rPr>
          <w:color w:val="000000"/>
        </w:rPr>
        <w:t>Вайзман</w:t>
      </w:r>
      <w:proofErr w:type="spellEnd"/>
      <w:r w:rsidRPr="00900D62">
        <w:rPr>
          <w:color w:val="000000"/>
        </w:rPr>
        <w:t xml:space="preserve"> И. П. Психомоторика. - М., 1976.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spellStart"/>
      <w:r w:rsidRPr="00900D62">
        <w:rPr>
          <w:color w:val="000000"/>
        </w:rPr>
        <w:t>Забрамная</w:t>
      </w:r>
      <w:proofErr w:type="spellEnd"/>
      <w:r w:rsidRPr="00900D62">
        <w:rPr>
          <w:color w:val="000000"/>
        </w:rPr>
        <w:t xml:space="preserve"> С. Д. "От диагностики к развитию". - М: Новая школа, 1998.</w:t>
      </w:r>
    </w:p>
    <w:p w:rsidR="00CA0F48" w:rsidRPr="00900D62" w:rsidRDefault="00CA0F48" w:rsidP="0005743E">
      <w:pPr>
        <w:pStyle w:val="a3"/>
        <w:numPr>
          <w:ilvl w:val="0"/>
          <w:numId w:val="2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>Л</w:t>
      </w:r>
      <w:r w:rsidR="00987CDA" w:rsidRPr="00900D62">
        <w:rPr>
          <w:lang w:eastAsia="zh-CN"/>
        </w:rPr>
        <w:t xml:space="preserve">апшин В.А. Пузанов Б.П. Основы </w:t>
      </w:r>
      <w:r w:rsidRPr="00900D62">
        <w:rPr>
          <w:lang w:eastAsia="zh-CN"/>
        </w:rPr>
        <w:t>дефектологии М.: Просвещение, 1990.</w:t>
      </w:r>
    </w:p>
    <w:p w:rsidR="00CA0F48" w:rsidRPr="00900D62" w:rsidRDefault="00CA0F48" w:rsidP="00CA0F48">
      <w:pPr>
        <w:pStyle w:val="a3"/>
        <w:numPr>
          <w:ilvl w:val="0"/>
          <w:numId w:val="2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>Волкова Т.Н. «Развитие памяти и внимания»- М.,2006</w:t>
      </w:r>
    </w:p>
    <w:p w:rsidR="00CA0F48" w:rsidRPr="00900D62" w:rsidRDefault="00987CDA" w:rsidP="00CA0F48">
      <w:pPr>
        <w:pStyle w:val="a3"/>
        <w:numPr>
          <w:ilvl w:val="0"/>
          <w:numId w:val="2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00D62">
        <w:rPr>
          <w:lang w:eastAsia="zh-CN"/>
        </w:rPr>
        <w:t>Т.А. Грищенко Сенсорное развитие на занятиях в специальных коррекционных школах.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r w:rsidRPr="00900D62">
        <w:t>Бабкина Н.В. Программа занятий по развитию познавательной деятельности мла</w:t>
      </w:r>
      <w:r w:rsidRPr="00900D62">
        <w:t>д</w:t>
      </w:r>
      <w:r w:rsidRPr="00900D62">
        <w:t>ших школьников: Книга для учителя. – М.: АРКТИ, 2002.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Вильшанская</w:t>
      </w:r>
      <w:proofErr w:type="spellEnd"/>
      <w:r w:rsidRPr="00900D62">
        <w:t xml:space="preserve"> А.Д. </w:t>
      </w:r>
      <w:proofErr w:type="spellStart"/>
      <w:r w:rsidRPr="00900D62">
        <w:t>Дефектологичесое</w:t>
      </w:r>
      <w:proofErr w:type="spellEnd"/>
      <w:r w:rsidRPr="00900D62">
        <w:t xml:space="preserve"> сопровождение учащихся с задержкой пс</w:t>
      </w:r>
      <w:r w:rsidRPr="00900D62">
        <w:t>и</w:t>
      </w:r>
      <w:r w:rsidRPr="00900D62">
        <w:t>хического развития в общеобразовательной школе (Практические материалы) // Воспитание и обучение детей с нарушениями развития. — 2008. — № 1. — с. 47 – 54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Мастюкова</w:t>
      </w:r>
      <w:proofErr w:type="spellEnd"/>
      <w:r w:rsidRPr="00900D62">
        <w:t xml:space="preserve"> Е. М., Московкина А. Г. Семейное воспитание детей с отклонениями в развитии;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Жигорева</w:t>
      </w:r>
      <w:proofErr w:type="spellEnd"/>
      <w:r w:rsidRPr="00900D62">
        <w:t xml:space="preserve"> М. В. Дети с комплексными нарушениями в развитии: педагогическая помощь;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Мамайчук</w:t>
      </w:r>
      <w:proofErr w:type="spellEnd"/>
      <w:r w:rsidRPr="00900D62">
        <w:t xml:space="preserve"> И. И. Психокоррекционные технологии для детей с проблемами в разв</w:t>
      </w:r>
      <w:r w:rsidRPr="00900D62">
        <w:t>и</w:t>
      </w:r>
      <w:r w:rsidRPr="00900D62">
        <w:t>тии;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r w:rsidRPr="00900D62">
        <w:t xml:space="preserve">Семаго Н.Я., Семаго </w:t>
      </w:r>
      <w:proofErr w:type="spellStart"/>
      <w:r w:rsidRPr="00900D62">
        <w:t>М.М.Проблемные</w:t>
      </w:r>
      <w:proofErr w:type="spellEnd"/>
      <w:r w:rsidRPr="00900D62">
        <w:t xml:space="preserve"> дети: Основы диагностической и коррекц</w:t>
      </w:r>
      <w:r w:rsidRPr="00900D62">
        <w:t>и</w:t>
      </w:r>
      <w:r w:rsidRPr="00900D62">
        <w:t>онной работы психолога;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spacing w:after="200"/>
        <w:jc w:val="both"/>
      </w:pPr>
      <w:proofErr w:type="spellStart"/>
      <w:r w:rsidRPr="00900D62">
        <w:t>Гиперактивные</w:t>
      </w:r>
      <w:proofErr w:type="spellEnd"/>
      <w:r w:rsidRPr="00900D62">
        <w:t xml:space="preserve"> дети: коррекция психомоторного развития: учебное пособие; под ред. М. </w:t>
      </w:r>
      <w:proofErr w:type="spellStart"/>
      <w:r w:rsidRPr="00900D62">
        <w:t>Пассольта</w:t>
      </w:r>
      <w:proofErr w:type="spellEnd"/>
      <w:r w:rsidRPr="00900D62">
        <w:t>; пер. с нем. В.Т. Алтухова; науч. ред. рус</w:t>
      </w:r>
      <w:proofErr w:type="gramStart"/>
      <w:r w:rsidRPr="00900D62">
        <w:t>.</w:t>
      </w:r>
      <w:proofErr w:type="gramEnd"/>
      <w:r w:rsidRPr="00900D62">
        <w:t xml:space="preserve"> </w:t>
      </w:r>
      <w:proofErr w:type="gramStart"/>
      <w:r w:rsidRPr="00900D62">
        <w:t>т</w:t>
      </w:r>
      <w:proofErr w:type="gramEnd"/>
      <w:r w:rsidRPr="00900D62">
        <w:t>екста Н.М. Назарова. – 2-е изд. – М.: Издательский центр «Академия», 2011. – 160 с.</w:t>
      </w:r>
    </w:p>
    <w:p w:rsidR="000C31B5" w:rsidRPr="00900D62" w:rsidRDefault="000C31B5" w:rsidP="000C31B5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900D62">
        <w:t>Елецкая О.В., Горбачевская Н.Ю. Развитие и уточнение пространственно-временных представлений у детей младшего и среднего школьного возраста. – М.: Школьная пресса, 2003. – 80 с.</w:t>
      </w:r>
    </w:p>
    <w:p w:rsidR="00C34F69" w:rsidRPr="00900D62" w:rsidRDefault="000C31B5" w:rsidP="001456E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0D62">
        <w:t xml:space="preserve">Методика диагностики интеллекта </w:t>
      </w:r>
      <w:proofErr w:type="spellStart"/>
      <w:r w:rsidRPr="00900D62">
        <w:t>Д.Векслера</w:t>
      </w:r>
      <w:proofErr w:type="spellEnd"/>
      <w:r w:rsidRPr="00900D62">
        <w:t>.</w:t>
      </w:r>
    </w:p>
    <w:p w:rsidR="0005743E" w:rsidRPr="00900D62" w:rsidRDefault="0005743E" w:rsidP="001456E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0D62">
        <w:t xml:space="preserve"> Е.А. </w:t>
      </w:r>
      <w:proofErr w:type="spellStart"/>
      <w:r w:rsidRPr="00900D62">
        <w:t>Екжанова</w:t>
      </w:r>
      <w:proofErr w:type="spellEnd"/>
      <w:r w:rsidRPr="00900D62">
        <w:t xml:space="preserve">, У.А. </w:t>
      </w:r>
      <w:proofErr w:type="spellStart"/>
      <w:r w:rsidRPr="00900D62">
        <w:t>Стребелева</w:t>
      </w:r>
      <w:proofErr w:type="spellEnd"/>
      <w:r w:rsidRPr="00900D62">
        <w:t xml:space="preserve"> Коррекционно развивающее обучение и воспит</w:t>
      </w:r>
      <w:r w:rsidRPr="00900D62">
        <w:t>а</w:t>
      </w:r>
      <w:r w:rsidRPr="00900D62">
        <w:t>ние детей с нарушением интелекта</w:t>
      </w:r>
      <w:proofErr w:type="gramStart"/>
      <w:r w:rsidRPr="00900D62">
        <w:t>.</w:t>
      </w:r>
      <w:r w:rsidR="00DF4C17" w:rsidRPr="00900D62">
        <w:t>М</w:t>
      </w:r>
      <w:proofErr w:type="gramEnd"/>
      <w:r w:rsidR="00DF4C17" w:rsidRPr="00900D62">
        <w:t>-Просвещение-2011.</w:t>
      </w:r>
    </w:p>
    <w:p w:rsidR="00E837C2" w:rsidRPr="00900D62" w:rsidRDefault="00E837C2" w:rsidP="001456E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00D62">
        <w:t xml:space="preserve"> Р.И. </w:t>
      </w:r>
      <w:proofErr w:type="spellStart"/>
      <w:r w:rsidRPr="00900D62">
        <w:t>Лалаева</w:t>
      </w:r>
      <w:proofErr w:type="spellEnd"/>
      <w:r w:rsidRPr="00900D62">
        <w:t xml:space="preserve"> Логопедическая работа в коррекционных классах.</w:t>
      </w:r>
    </w:p>
    <w:p w:rsidR="00CA0F48" w:rsidRPr="00900D62" w:rsidRDefault="00CA0F48" w:rsidP="00CA0F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0D62">
        <w:rPr>
          <w:rFonts w:ascii="Times New Roman" w:eastAsia="Calibri" w:hAnsi="Times New Roman" w:cs="Times New Roman"/>
          <w:b/>
          <w:sz w:val="24"/>
          <w:szCs w:val="24"/>
        </w:rPr>
        <w:t>Игрушки и печатные пособия:</w:t>
      </w:r>
    </w:p>
    <w:p w:rsidR="00B06AA7" w:rsidRPr="00900D62" w:rsidRDefault="00B06AA7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B06AA7" w:rsidRPr="00900D62" w:rsidSect="00FB5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lastRenderedPageBreak/>
        <w:t>Разрезные картинки,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t>Сюжетные и предметные картинки,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t>Настольные игры (кубики, лото, геометрические фигуры разноцветные колечки</w:t>
      </w:r>
      <w:r w:rsidR="00111DCC" w:rsidRPr="00900D62">
        <w:t xml:space="preserve">, </w:t>
      </w:r>
      <w:proofErr w:type="spellStart"/>
      <w:r w:rsidR="00111DCC" w:rsidRPr="00900D62">
        <w:t>мозайка</w:t>
      </w:r>
      <w:proofErr w:type="spellEnd"/>
      <w:r w:rsidRPr="00900D62">
        <w:t>),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0D62">
        <w:t>Игровой материал для развития мелкой моторики рук (счетные палочки, бусы, волшебные веревочки, пирамидка, Су-</w:t>
      </w:r>
      <w:proofErr w:type="spellStart"/>
      <w:r w:rsidRPr="00900D62">
        <w:t>джок</w:t>
      </w:r>
      <w:proofErr w:type="spellEnd"/>
      <w:r w:rsidRPr="00900D62">
        <w:t>, юла).</w:t>
      </w:r>
    </w:p>
    <w:p w:rsidR="00CA0F48" w:rsidRPr="00900D62" w:rsidRDefault="00111DCC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Набор букв и цифр</w:t>
      </w:r>
      <w:r w:rsidR="00CA0F48" w:rsidRPr="00900D62">
        <w:rPr>
          <w:bCs/>
          <w:iCs/>
        </w:rPr>
        <w:t>.</w:t>
      </w:r>
    </w:p>
    <w:p w:rsidR="00CA0F48" w:rsidRPr="00900D62" w:rsidRDefault="00CA0F48" w:rsidP="00CA0F48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Наборы муляжей фруктов.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Домино «Слоги»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lastRenderedPageBreak/>
        <w:t>Лото « Слоги»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Домино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Крестики-нолики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Геометрические пазлы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Пазлы-слоги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Настольный театр «Репка»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Слоговые кубики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«Разноцветные кольца»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Найди похожую фигуру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Читаем по слогам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Часть и целое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Играем с буквами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 xml:space="preserve">Кубики </w:t>
      </w:r>
      <w:proofErr w:type="spellStart"/>
      <w:r w:rsidRPr="00900D62">
        <w:rPr>
          <w:bCs/>
          <w:iCs/>
        </w:rPr>
        <w:t>Кооса</w:t>
      </w:r>
      <w:proofErr w:type="spellEnd"/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Буквы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lastRenderedPageBreak/>
        <w:t>Эмоции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Буквы и звуки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Парные согласные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Играем с предлогами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Безударные гласные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Противоположности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proofErr w:type="spellStart"/>
      <w:r w:rsidRPr="00900D62">
        <w:rPr>
          <w:bCs/>
          <w:iCs/>
        </w:rPr>
        <w:t>Мозайка</w:t>
      </w:r>
      <w:proofErr w:type="spellEnd"/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Разноцветные бусины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Орехи (крупные и мелкие)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Горох, фасоль, манка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«Ежик» шнуровка тип 1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 xml:space="preserve">Разноцветные прищепки 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Трафареты (по лексическим темам)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Пластилин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lastRenderedPageBreak/>
        <w:t>Карандаши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Краски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proofErr w:type="gramStart"/>
      <w:r w:rsidRPr="00900D62">
        <w:rPr>
          <w:bCs/>
          <w:iCs/>
        </w:rPr>
        <w:t>Пирамидка-большая</w:t>
      </w:r>
      <w:proofErr w:type="gramEnd"/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«Пирамидка маленькая»   10 крышечек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Матрешка  составная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Домашние животные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Дикие животные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Фрукты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Кукла Маша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Машина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Мяч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Мыльные пузыри</w:t>
      </w:r>
    </w:p>
    <w:p w:rsidR="00B06AA7" w:rsidRPr="00900D62" w:rsidRDefault="00B06AA7" w:rsidP="00B06AA7">
      <w:pPr>
        <w:pStyle w:val="a3"/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Парящий шарик</w:t>
      </w:r>
    </w:p>
    <w:p w:rsidR="00B06AA7" w:rsidRPr="00900D62" w:rsidRDefault="00B06AA7" w:rsidP="00CA0F4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bCs/>
          <w:iCs/>
        </w:rPr>
        <w:sectPr w:rsidR="00B06AA7" w:rsidRPr="00900D62" w:rsidSect="00B06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0F48" w:rsidRPr="00900D62" w:rsidRDefault="00CA0F48" w:rsidP="00CA0F48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b/>
          <w:bCs/>
          <w:iCs/>
        </w:rPr>
      </w:pPr>
      <w:r w:rsidRPr="00900D62">
        <w:rPr>
          <w:b/>
          <w:bCs/>
          <w:iCs/>
        </w:rPr>
        <w:lastRenderedPageBreak/>
        <w:t>Мебель и оборудование: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Шкафы и полка для хранения учебных пособий, материалов.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Ученический стол.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Учительский стол.</w:t>
      </w:r>
    </w:p>
    <w:p w:rsidR="00CA0F48" w:rsidRPr="00900D62" w:rsidRDefault="00CA0F48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Классная доска.</w:t>
      </w:r>
    </w:p>
    <w:p w:rsidR="001456ED" w:rsidRPr="00900D62" w:rsidRDefault="001456ED" w:rsidP="00CA0F48">
      <w:pPr>
        <w:pStyle w:val="a3"/>
        <w:numPr>
          <w:ilvl w:val="0"/>
          <w:numId w:val="3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Cs/>
        </w:rPr>
      </w:pPr>
      <w:r w:rsidRPr="00900D62">
        <w:rPr>
          <w:bCs/>
          <w:iCs/>
        </w:rPr>
        <w:t>Компьютер, клавиатура, мышь.</w:t>
      </w:r>
    </w:p>
    <w:p w:rsidR="00900D62" w:rsidRPr="008A0E42" w:rsidRDefault="00900D62" w:rsidP="008A0E4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iCs/>
        </w:rPr>
      </w:pPr>
    </w:p>
    <w:sectPr w:rsidR="00900D62" w:rsidRPr="008A0E42" w:rsidSect="00B06A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8C" w:rsidRDefault="0073068C" w:rsidP="006A074E">
      <w:pPr>
        <w:spacing w:after="0" w:line="240" w:lineRule="auto"/>
      </w:pPr>
      <w:r>
        <w:separator/>
      </w:r>
    </w:p>
  </w:endnote>
  <w:endnote w:type="continuationSeparator" w:id="0">
    <w:p w:rsidR="0073068C" w:rsidRDefault="0073068C" w:rsidP="006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8C" w:rsidRDefault="0073068C" w:rsidP="006A074E">
      <w:pPr>
        <w:spacing w:after="0" w:line="240" w:lineRule="auto"/>
      </w:pPr>
      <w:r>
        <w:separator/>
      </w:r>
    </w:p>
  </w:footnote>
  <w:footnote w:type="continuationSeparator" w:id="0">
    <w:p w:rsidR="0073068C" w:rsidRDefault="0073068C" w:rsidP="006A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6"/>
      </v:shape>
    </w:pict>
  </w:numPicBullet>
  <w:abstractNum w:abstractNumId="0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B6651E"/>
    <w:multiLevelType w:val="hybridMultilevel"/>
    <w:tmpl w:val="F87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4056"/>
    <w:multiLevelType w:val="hybridMultilevel"/>
    <w:tmpl w:val="CDC8F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0E1"/>
    <w:multiLevelType w:val="hybridMultilevel"/>
    <w:tmpl w:val="92CE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5B72"/>
    <w:multiLevelType w:val="hybridMultilevel"/>
    <w:tmpl w:val="D7963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46836"/>
    <w:multiLevelType w:val="hybridMultilevel"/>
    <w:tmpl w:val="DA685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522063"/>
    <w:multiLevelType w:val="multilevel"/>
    <w:tmpl w:val="4E10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D23"/>
    <w:multiLevelType w:val="hybridMultilevel"/>
    <w:tmpl w:val="EE68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9572A"/>
    <w:multiLevelType w:val="multilevel"/>
    <w:tmpl w:val="709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E0636"/>
    <w:multiLevelType w:val="hybridMultilevel"/>
    <w:tmpl w:val="01A21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3462"/>
    <w:multiLevelType w:val="hybridMultilevel"/>
    <w:tmpl w:val="9562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85EDC"/>
    <w:multiLevelType w:val="hybridMultilevel"/>
    <w:tmpl w:val="B1A212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D5062"/>
    <w:multiLevelType w:val="hybridMultilevel"/>
    <w:tmpl w:val="377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53BAC"/>
    <w:multiLevelType w:val="multilevel"/>
    <w:tmpl w:val="0250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A67B4"/>
    <w:multiLevelType w:val="hybridMultilevel"/>
    <w:tmpl w:val="56E8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A0048"/>
    <w:multiLevelType w:val="hybridMultilevel"/>
    <w:tmpl w:val="F8600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86FE2"/>
    <w:multiLevelType w:val="hybridMultilevel"/>
    <w:tmpl w:val="9B2EA20E"/>
    <w:lvl w:ilvl="0" w:tplc="CB1208C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9A84B43"/>
    <w:multiLevelType w:val="hybridMultilevel"/>
    <w:tmpl w:val="E390B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3776A"/>
    <w:multiLevelType w:val="hybridMultilevel"/>
    <w:tmpl w:val="C6CE4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FB85CB6"/>
    <w:multiLevelType w:val="hybridMultilevel"/>
    <w:tmpl w:val="E2AC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535D1"/>
    <w:multiLevelType w:val="hybridMultilevel"/>
    <w:tmpl w:val="7DB0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D5452"/>
    <w:multiLevelType w:val="hybridMultilevel"/>
    <w:tmpl w:val="760C2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A4325"/>
    <w:multiLevelType w:val="hybridMultilevel"/>
    <w:tmpl w:val="31EA4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D3BA3"/>
    <w:multiLevelType w:val="hybridMultilevel"/>
    <w:tmpl w:val="3524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DC8"/>
    <w:multiLevelType w:val="hybridMultilevel"/>
    <w:tmpl w:val="6C4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945CC"/>
    <w:multiLevelType w:val="hybridMultilevel"/>
    <w:tmpl w:val="D33AD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304BA1"/>
    <w:multiLevelType w:val="hybridMultilevel"/>
    <w:tmpl w:val="6A9E86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9CA52C4"/>
    <w:multiLevelType w:val="hybridMultilevel"/>
    <w:tmpl w:val="5756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F439F"/>
    <w:multiLevelType w:val="hybridMultilevel"/>
    <w:tmpl w:val="FF54D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D2681"/>
    <w:multiLevelType w:val="hybridMultilevel"/>
    <w:tmpl w:val="B7908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62157"/>
    <w:multiLevelType w:val="hybridMultilevel"/>
    <w:tmpl w:val="93DC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0358C"/>
    <w:multiLevelType w:val="hybridMultilevel"/>
    <w:tmpl w:val="EEA85F46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8B6D6F"/>
    <w:multiLevelType w:val="hybridMultilevel"/>
    <w:tmpl w:val="3010245E"/>
    <w:lvl w:ilvl="0" w:tplc="0419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8025B2F"/>
    <w:multiLevelType w:val="hybridMultilevel"/>
    <w:tmpl w:val="EB32A1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00892"/>
    <w:multiLevelType w:val="hybridMultilevel"/>
    <w:tmpl w:val="0E9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E6D1F"/>
    <w:multiLevelType w:val="hybridMultilevel"/>
    <w:tmpl w:val="385EE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04B43"/>
    <w:multiLevelType w:val="hybridMultilevel"/>
    <w:tmpl w:val="9676B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77A45"/>
    <w:multiLevelType w:val="hybridMultilevel"/>
    <w:tmpl w:val="E48460FE"/>
    <w:lvl w:ilvl="0" w:tplc="00000001">
      <w:start w:val="1"/>
      <w:numFmt w:val="bullet"/>
      <w:lvlText w:val="•"/>
      <w:lvlJc w:val="left"/>
      <w:pPr>
        <w:ind w:left="1350" w:hanging="360"/>
      </w:p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F5449BF"/>
    <w:multiLevelType w:val="multilevel"/>
    <w:tmpl w:val="C0D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408BC"/>
    <w:multiLevelType w:val="hybridMultilevel"/>
    <w:tmpl w:val="AB8E0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94A50"/>
    <w:multiLevelType w:val="multilevel"/>
    <w:tmpl w:val="6A5A61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11568"/>
    <w:multiLevelType w:val="hybridMultilevel"/>
    <w:tmpl w:val="6E228DA2"/>
    <w:lvl w:ilvl="0" w:tplc="628E595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949388A"/>
    <w:multiLevelType w:val="hybridMultilevel"/>
    <w:tmpl w:val="8718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B4FD7"/>
    <w:multiLevelType w:val="hybridMultilevel"/>
    <w:tmpl w:val="67B62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42"/>
  </w:num>
  <w:num w:numId="4">
    <w:abstractNumId w:val="11"/>
  </w:num>
  <w:num w:numId="5">
    <w:abstractNumId w:val="30"/>
  </w:num>
  <w:num w:numId="6">
    <w:abstractNumId w:val="0"/>
  </w:num>
  <w:num w:numId="7">
    <w:abstractNumId w:val="17"/>
  </w:num>
  <w:num w:numId="8">
    <w:abstractNumId w:val="9"/>
  </w:num>
  <w:num w:numId="9">
    <w:abstractNumId w:val="22"/>
  </w:num>
  <w:num w:numId="10">
    <w:abstractNumId w:val="23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28"/>
  </w:num>
  <w:num w:numId="16">
    <w:abstractNumId w:val="34"/>
  </w:num>
  <w:num w:numId="17">
    <w:abstractNumId w:val="35"/>
  </w:num>
  <w:num w:numId="18">
    <w:abstractNumId w:val="5"/>
  </w:num>
  <w:num w:numId="19">
    <w:abstractNumId w:val="44"/>
  </w:num>
  <w:num w:numId="20">
    <w:abstractNumId w:val="24"/>
  </w:num>
  <w:num w:numId="21">
    <w:abstractNumId w:val="14"/>
  </w:num>
  <w:num w:numId="22">
    <w:abstractNumId w:val="10"/>
  </w:num>
  <w:num w:numId="23">
    <w:abstractNumId w:val="26"/>
  </w:num>
  <w:num w:numId="24">
    <w:abstractNumId w:val="7"/>
  </w:num>
  <w:num w:numId="25">
    <w:abstractNumId w:val="31"/>
  </w:num>
  <w:num w:numId="26">
    <w:abstractNumId w:val="25"/>
  </w:num>
  <w:num w:numId="27">
    <w:abstractNumId w:val="36"/>
  </w:num>
  <w:num w:numId="28">
    <w:abstractNumId w:val="1"/>
  </w:num>
  <w:num w:numId="29">
    <w:abstractNumId w:val="3"/>
  </w:num>
  <w:num w:numId="30">
    <w:abstractNumId w:val="20"/>
  </w:num>
  <w:num w:numId="31">
    <w:abstractNumId w:val="2"/>
  </w:num>
  <w:num w:numId="32">
    <w:abstractNumId w:val="21"/>
  </w:num>
  <w:num w:numId="33">
    <w:abstractNumId w:val="6"/>
  </w:num>
  <w:num w:numId="34">
    <w:abstractNumId w:val="45"/>
  </w:num>
  <w:num w:numId="35">
    <w:abstractNumId w:val="39"/>
  </w:num>
  <w:num w:numId="36">
    <w:abstractNumId w:val="41"/>
  </w:num>
  <w:num w:numId="37">
    <w:abstractNumId w:val="13"/>
  </w:num>
  <w:num w:numId="38">
    <w:abstractNumId w:val="27"/>
  </w:num>
  <w:num w:numId="39">
    <w:abstractNumId w:val="19"/>
  </w:num>
  <w:num w:numId="40">
    <w:abstractNumId w:val="16"/>
  </w:num>
  <w:num w:numId="41">
    <w:abstractNumId w:val="4"/>
  </w:num>
  <w:num w:numId="42">
    <w:abstractNumId w:val="15"/>
  </w:num>
  <w:num w:numId="43">
    <w:abstractNumId w:val="43"/>
  </w:num>
  <w:num w:numId="44">
    <w:abstractNumId w:val="38"/>
  </w:num>
  <w:num w:numId="45">
    <w:abstractNumId w:val="4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C6"/>
    <w:rsid w:val="00003905"/>
    <w:rsid w:val="00022226"/>
    <w:rsid w:val="000237C9"/>
    <w:rsid w:val="00052D2E"/>
    <w:rsid w:val="0005435A"/>
    <w:rsid w:val="00056ACC"/>
    <w:rsid w:val="0005743E"/>
    <w:rsid w:val="0006552D"/>
    <w:rsid w:val="0006639B"/>
    <w:rsid w:val="00070190"/>
    <w:rsid w:val="000710A0"/>
    <w:rsid w:val="00075EDC"/>
    <w:rsid w:val="0008050F"/>
    <w:rsid w:val="000855E5"/>
    <w:rsid w:val="00095BBA"/>
    <w:rsid w:val="000A1DA6"/>
    <w:rsid w:val="000A2B99"/>
    <w:rsid w:val="000A50ED"/>
    <w:rsid w:val="000B157A"/>
    <w:rsid w:val="000B28B2"/>
    <w:rsid w:val="000B7EA0"/>
    <w:rsid w:val="000C31B5"/>
    <w:rsid w:val="000D363E"/>
    <w:rsid w:val="000D4D7F"/>
    <w:rsid w:val="000E1754"/>
    <w:rsid w:val="000E5365"/>
    <w:rsid w:val="000E74CC"/>
    <w:rsid w:val="001109C2"/>
    <w:rsid w:val="00111DCC"/>
    <w:rsid w:val="00114EBD"/>
    <w:rsid w:val="001175FA"/>
    <w:rsid w:val="00135328"/>
    <w:rsid w:val="00136544"/>
    <w:rsid w:val="00137367"/>
    <w:rsid w:val="001456ED"/>
    <w:rsid w:val="00145C11"/>
    <w:rsid w:val="001744D7"/>
    <w:rsid w:val="00177CD6"/>
    <w:rsid w:val="00182E00"/>
    <w:rsid w:val="00185919"/>
    <w:rsid w:val="0019375D"/>
    <w:rsid w:val="001960EA"/>
    <w:rsid w:val="001A2805"/>
    <w:rsid w:val="001A4B00"/>
    <w:rsid w:val="001A7928"/>
    <w:rsid w:val="001C51D6"/>
    <w:rsid w:val="001C5394"/>
    <w:rsid w:val="001C7E91"/>
    <w:rsid w:val="001E1CC3"/>
    <w:rsid w:val="001F7BBA"/>
    <w:rsid w:val="002002A6"/>
    <w:rsid w:val="002035D7"/>
    <w:rsid w:val="00203B53"/>
    <w:rsid w:val="00221840"/>
    <w:rsid w:val="00237789"/>
    <w:rsid w:val="00237897"/>
    <w:rsid w:val="00237B66"/>
    <w:rsid w:val="00246F9A"/>
    <w:rsid w:val="00253D2E"/>
    <w:rsid w:val="00260896"/>
    <w:rsid w:val="0026641B"/>
    <w:rsid w:val="002667CE"/>
    <w:rsid w:val="0026708F"/>
    <w:rsid w:val="002745DF"/>
    <w:rsid w:val="002864B6"/>
    <w:rsid w:val="00296DAE"/>
    <w:rsid w:val="002B7563"/>
    <w:rsid w:val="002C2391"/>
    <w:rsid w:val="002C69D2"/>
    <w:rsid w:val="002C6D7A"/>
    <w:rsid w:val="002E7CB4"/>
    <w:rsid w:val="002F007B"/>
    <w:rsid w:val="00302108"/>
    <w:rsid w:val="0030713B"/>
    <w:rsid w:val="00314F5F"/>
    <w:rsid w:val="00323AEB"/>
    <w:rsid w:val="00324CB0"/>
    <w:rsid w:val="00330BCA"/>
    <w:rsid w:val="00332396"/>
    <w:rsid w:val="003337B1"/>
    <w:rsid w:val="0033405F"/>
    <w:rsid w:val="00336942"/>
    <w:rsid w:val="003407C6"/>
    <w:rsid w:val="00364D28"/>
    <w:rsid w:val="00367003"/>
    <w:rsid w:val="003754B1"/>
    <w:rsid w:val="003919F1"/>
    <w:rsid w:val="003B31EC"/>
    <w:rsid w:val="003C6CFF"/>
    <w:rsid w:val="003D32B2"/>
    <w:rsid w:val="003D60C8"/>
    <w:rsid w:val="003E4512"/>
    <w:rsid w:val="00414B45"/>
    <w:rsid w:val="0041521F"/>
    <w:rsid w:val="004153E5"/>
    <w:rsid w:val="00416541"/>
    <w:rsid w:val="0043095F"/>
    <w:rsid w:val="0043363D"/>
    <w:rsid w:val="0043404B"/>
    <w:rsid w:val="004344FC"/>
    <w:rsid w:val="00443058"/>
    <w:rsid w:val="00445C19"/>
    <w:rsid w:val="00447919"/>
    <w:rsid w:val="00462279"/>
    <w:rsid w:val="0047318B"/>
    <w:rsid w:val="00494A8C"/>
    <w:rsid w:val="00496097"/>
    <w:rsid w:val="004B7361"/>
    <w:rsid w:val="004D3372"/>
    <w:rsid w:val="004D48FA"/>
    <w:rsid w:val="004D62FF"/>
    <w:rsid w:val="004E4A17"/>
    <w:rsid w:val="004E772A"/>
    <w:rsid w:val="004F2B28"/>
    <w:rsid w:val="00504B5A"/>
    <w:rsid w:val="0050788C"/>
    <w:rsid w:val="00510F19"/>
    <w:rsid w:val="00512154"/>
    <w:rsid w:val="00527547"/>
    <w:rsid w:val="0053295C"/>
    <w:rsid w:val="00532D11"/>
    <w:rsid w:val="005467E0"/>
    <w:rsid w:val="005551DB"/>
    <w:rsid w:val="0056029D"/>
    <w:rsid w:val="00574AB4"/>
    <w:rsid w:val="00591154"/>
    <w:rsid w:val="00592015"/>
    <w:rsid w:val="005925F8"/>
    <w:rsid w:val="00594256"/>
    <w:rsid w:val="005A135E"/>
    <w:rsid w:val="005A6B03"/>
    <w:rsid w:val="005B0B10"/>
    <w:rsid w:val="005B109E"/>
    <w:rsid w:val="005B175F"/>
    <w:rsid w:val="005B4699"/>
    <w:rsid w:val="005B4E4C"/>
    <w:rsid w:val="005B50F3"/>
    <w:rsid w:val="005C6218"/>
    <w:rsid w:val="005D31FB"/>
    <w:rsid w:val="005D5CD6"/>
    <w:rsid w:val="005F278B"/>
    <w:rsid w:val="00610CFF"/>
    <w:rsid w:val="006175AE"/>
    <w:rsid w:val="006239CA"/>
    <w:rsid w:val="0063635A"/>
    <w:rsid w:val="00640190"/>
    <w:rsid w:val="00640375"/>
    <w:rsid w:val="00645F80"/>
    <w:rsid w:val="00661593"/>
    <w:rsid w:val="00662FD6"/>
    <w:rsid w:val="00665B4C"/>
    <w:rsid w:val="00666E49"/>
    <w:rsid w:val="00673118"/>
    <w:rsid w:val="00675FD7"/>
    <w:rsid w:val="00692CBD"/>
    <w:rsid w:val="00695455"/>
    <w:rsid w:val="0069567C"/>
    <w:rsid w:val="006A0575"/>
    <w:rsid w:val="006A074E"/>
    <w:rsid w:val="006A7C9A"/>
    <w:rsid w:val="006C1CC7"/>
    <w:rsid w:val="006C201F"/>
    <w:rsid w:val="006C494F"/>
    <w:rsid w:val="006E6A94"/>
    <w:rsid w:val="006F002E"/>
    <w:rsid w:val="006F0394"/>
    <w:rsid w:val="006F3131"/>
    <w:rsid w:val="00706314"/>
    <w:rsid w:val="00707E28"/>
    <w:rsid w:val="00712FC4"/>
    <w:rsid w:val="007246F7"/>
    <w:rsid w:val="0073068C"/>
    <w:rsid w:val="007318E9"/>
    <w:rsid w:val="00733BBD"/>
    <w:rsid w:val="00741C7F"/>
    <w:rsid w:val="00746C16"/>
    <w:rsid w:val="00760AF8"/>
    <w:rsid w:val="007619EB"/>
    <w:rsid w:val="0076375A"/>
    <w:rsid w:val="007638D9"/>
    <w:rsid w:val="00781A5B"/>
    <w:rsid w:val="00783A29"/>
    <w:rsid w:val="00784DB7"/>
    <w:rsid w:val="007B59BD"/>
    <w:rsid w:val="007B5D2F"/>
    <w:rsid w:val="007B67AC"/>
    <w:rsid w:val="007C1973"/>
    <w:rsid w:val="007D331F"/>
    <w:rsid w:val="007D53A4"/>
    <w:rsid w:val="007E1E67"/>
    <w:rsid w:val="007E43AA"/>
    <w:rsid w:val="007E4DE7"/>
    <w:rsid w:val="007F4A10"/>
    <w:rsid w:val="007F7B68"/>
    <w:rsid w:val="00801694"/>
    <w:rsid w:val="0080169A"/>
    <w:rsid w:val="0080329A"/>
    <w:rsid w:val="00817C59"/>
    <w:rsid w:val="00821C75"/>
    <w:rsid w:val="00821E63"/>
    <w:rsid w:val="00825016"/>
    <w:rsid w:val="00841F2A"/>
    <w:rsid w:val="00842622"/>
    <w:rsid w:val="00882120"/>
    <w:rsid w:val="00887938"/>
    <w:rsid w:val="00890727"/>
    <w:rsid w:val="00892F54"/>
    <w:rsid w:val="00894888"/>
    <w:rsid w:val="00896FC6"/>
    <w:rsid w:val="008A0E42"/>
    <w:rsid w:val="008A1ACE"/>
    <w:rsid w:val="008B3B33"/>
    <w:rsid w:val="008D10BE"/>
    <w:rsid w:val="008F6854"/>
    <w:rsid w:val="00900D62"/>
    <w:rsid w:val="00904C9C"/>
    <w:rsid w:val="00906740"/>
    <w:rsid w:val="009151CE"/>
    <w:rsid w:val="009318C6"/>
    <w:rsid w:val="0094479D"/>
    <w:rsid w:val="0094513E"/>
    <w:rsid w:val="0094630D"/>
    <w:rsid w:val="0095439F"/>
    <w:rsid w:val="0095485C"/>
    <w:rsid w:val="0095590A"/>
    <w:rsid w:val="00955DE0"/>
    <w:rsid w:val="00961E4F"/>
    <w:rsid w:val="00962987"/>
    <w:rsid w:val="009715C2"/>
    <w:rsid w:val="009730C2"/>
    <w:rsid w:val="00976EBE"/>
    <w:rsid w:val="00977A01"/>
    <w:rsid w:val="00987CDA"/>
    <w:rsid w:val="00994265"/>
    <w:rsid w:val="00995147"/>
    <w:rsid w:val="009A632C"/>
    <w:rsid w:val="009B2CBF"/>
    <w:rsid w:val="009C5C0D"/>
    <w:rsid w:val="009D57CE"/>
    <w:rsid w:val="009D6B83"/>
    <w:rsid w:val="009E3425"/>
    <w:rsid w:val="009F0D3E"/>
    <w:rsid w:val="009F5B2A"/>
    <w:rsid w:val="009F5B9D"/>
    <w:rsid w:val="00A11552"/>
    <w:rsid w:val="00A12BF8"/>
    <w:rsid w:val="00A1598B"/>
    <w:rsid w:val="00A228EB"/>
    <w:rsid w:val="00A2714D"/>
    <w:rsid w:val="00A31DAF"/>
    <w:rsid w:val="00A35FA0"/>
    <w:rsid w:val="00A52103"/>
    <w:rsid w:val="00A53BAD"/>
    <w:rsid w:val="00A62588"/>
    <w:rsid w:val="00A800FD"/>
    <w:rsid w:val="00A80F3F"/>
    <w:rsid w:val="00A82438"/>
    <w:rsid w:val="00A93BF4"/>
    <w:rsid w:val="00AA07A6"/>
    <w:rsid w:val="00AB0641"/>
    <w:rsid w:val="00AB2664"/>
    <w:rsid w:val="00AB630D"/>
    <w:rsid w:val="00AD19A4"/>
    <w:rsid w:val="00AD36A9"/>
    <w:rsid w:val="00AD3F41"/>
    <w:rsid w:val="00AE26DF"/>
    <w:rsid w:val="00AE4092"/>
    <w:rsid w:val="00AE79E0"/>
    <w:rsid w:val="00AF222E"/>
    <w:rsid w:val="00B01386"/>
    <w:rsid w:val="00B01584"/>
    <w:rsid w:val="00B06AA7"/>
    <w:rsid w:val="00B146B4"/>
    <w:rsid w:val="00B41041"/>
    <w:rsid w:val="00B45BE1"/>
    <w:rsid w:val="00B54E2A"/>
    <w:rsid w:val="00B57252"/>
    <w:rsid w:val="00B61864"/>
    <w:rsid w:val="00B7214C"/>
    <w:rsid w:val="00B75458"/>
    <w:rsid w:val="00B76658"/>
    <w:rsid w:val="00B77DF6"/>
    <w:rsid w:val="00B85FA4"/>
    <w:rsid w:val="00B86518"/>
    <w:rsid w:val="00B97850"/>
    <w:rsid w:val="00BA27D9"/>
    <w:rsid w:val="00BA4B72"/>
    <w:rsid w:val="00BB0B61"/>
    <w:rsid w:val="00BB5604"/>
    <w:rsid w:val="00BC03D6"/>
    <w:rsid w:val="00BC04D8"/>
    <w:rsid w:val="00BC5CB8"/>
    <w:rsid w:val="00BD54A1"/>
    <w:rsid w:val="00BE31BF"/>
    <w:rsid w:val="00BE4027"/>
    <w:rsid w:val="00BE7443"/>
    <w:rsid w:val="00C00F5D"/>
    <w:rsid w:val="00C032D3"/>
    <w:rsid w:val="00C06C3D"/>
    <w:rsid w:val="00C07CF6"/>
    <w:rsid w:val="00C07F71"/>
    <w:rsid w:val="00C121E5"/>
    <w:rsid w:val="00C133EF"/>
    <w:rsid w:val="00C14C86"/>
    <w:rsid w:val="00C14F7F"/>
    <w:rsid w:val="00C15C1A"/>
    <w:rsid w:val="00C15F71"/>
    <w:rsid w:val="00C34F69"/>
    <w:rsid w:val="00C46604"/>
    <w:rsid w:val="00C52487"/>
    <w:rsid w:val="00C533AB"/>
    <w:rsid w:val="00C54082"/>
    <w:rsid w:val="00C65FD8"/>
    <w:rsid w:val="00C75551"/>
    <w:rsid w:val="00C87CD0"/>
    <w:rsid w:val="00C9093F"/>
    <w:rsid w:val="00C911E9"/>
    <w:rsid w:val="00CA0F48"/>
    <w:rsid w:val="00CA3437"/>
    <w:rsid w:val="00CA73C4"/>
    <w:rsid w:val="00CD1E60"/>
    <w:rsid w:val="00CD1F36"/>
    <w:rsid w:val="00CD766E"/>
    <w:rsid w:val="00CD7FE9"/>
    <w:rsid w:val="00CF7529"/>
    <w:rsid w:val="00D020D8"/>
    <w:rsid w:val="00D2333B"/>
    <w:rsid w:val="00D27D1D"/>
    <w:rsid w:val="00D32515"/>
    <w:rsid w:val="00D34C5A"/>
    <w:rsid w:val="00D34D96"/>
    <w:rsid w:val="00D56ABF"/>
    <w:rsid w:val="00D578AA"/>
    <w:rsid w:val="00D87E6C"/>
    <w:rsid w:val="00D92A9D"/>
    <w:rsid w:val="00D96481"/>
    <w:rsid w:val="00DB3206"/>
    <w:rsid w:val="00DB35C7"/>
    <w:rsid w:val="00DB6D4B"/>
    <w:rsid w:val="00DD2E1D"/>
    <w:rsid w:val="00DD3160"/>
    <w:rsid w:val="00DE11BA"/>
    <w:rsid w:val="00DE4953"/>
    <w:rsid w:val="00DF4C17"/>
    <w:rsid w:val="00DF794F"/>
    <w:rsid w:val="00E0614F"/>
    <w:rsid w:val="00E1375B"/>
    <w:rsid w:val="00E13E08"/>
    <w:rsid w:val="00E20DC1"/>
    <w:rsid w:val="00E2477D"/>
    <w:rsid w:val="00E33A08"/>
    <w:rsid w:val="00E34B03"/>
    <w:rsid w:val="00E37C75"/>
    <w:rsid w:val="00E418FF"/>
    <w:rsid w:val="00E41D6F"/>
    <w:rsid w:val="00E51D72"/>
    <w:rsid w:val="00E57380"/>
    <w:rsid w:val="00E57976"/>
    <w:rsid w:val="00E629D7"/>
    <w:rsid w:val="00E62FBD"/>
    <w:rsid w:val="00E63731"/>
    <w:rsid w:val="00E71AE5"/>
    <w:rsid w:val="00E75F75"/>
    <w:rsid w:val="00E76356"/>
    <w:rsid w:val="00E837C2"/>
    <w:rsid w:val="00E953E2"/>
    <w:rsid w:val="00E97EEA"/>
    <w:rsid w:val="00EA711F"/>
    <w:rsid w:val="00EB4929"/>
    <w:rsid w:val="00EB5B64"/>
    <w:rsid w:val="00EC0821"/>
    <w:rsid w:val="00ED0978"/>
    <w:rsid w:val="00ED7B46"/>
    <w:rsid w:val="00EE0464"/>
    <w:rsid w:val="00EF0BF8"/>
    <w:rsid w:val="00EF1B08"/>
    <w:rsid w:val="00EF2386"/>
    <w:rsid w:val="00EF74FA"/>
    <w:rsid w:val="00F01E86"/>
    <w:rsid w:val="00F043CE"/>
    <w:rsid w:val="00F07D9F"/>
    <w:rsid w:val="00F1321D"/>
    <w:rsid w:val="00F32715"/>
    <w:rsid w:val="00F44BB6"/>
    <w:rsid w:val="00F55EFF"/>
    <w:rsid w:val="00F603C0"/>
    <w:rsid w:val="00F61AE4"/>
    <w:rsid w:val="00F65B8F"/>
    <w:rsid w:val="00F7402B"/>
    <w:rsid w:val="00F84846"/>
    <w:rsid w:val="00F912AA"/>
    <w:rsid w:val="00F926C8"/>
    <w:rsid w:val="00FA1E1F"/>
    <w:rsid w:val="00FA2174"/>
    <w:rsid w:val="00FA2BC7"/>
    <w:rsid w:val="00FA4F5C"/>
    <w:rsid w:val="00FB18C4"/>
    <w:rsid w:val="00FB2FD1"/>
    <w:rsid w:val="00FB346F"/>
    <w:rsid w:val="00FB402E"/>
    <w:rsid w:val="00FB4D3C"/>
    <w:rsid w:val="00FB5B77"/>
    <w:rsid w:val="00FC6814"/>
    <w:rsid w:val="00FD137E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7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qFormat/>
    <w:rsid w:val="00F132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003905"/>
    <w:rPr>
      <w:i/>
      <w:iCs/>
    </w:rPr>
  </w:style>
  <w:style w:type="paragraph" w:customStyle="1" w:styleId="Style1">
    <w:name w:val="Style1"/>
    <w:basedOn w:val="a"/>
    <w:rsid w:val="00F84846"/>
    <w:pPr>
      <w:widowControl w:val="0"/>
      <w:suppressAutoHyphens/>
      <w:autoSpaceDE w:val="0"/>
      <w:spacing w:after="0" w:line="20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AD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 ОСН ТЕКСТ"/>
    <w:basedOn w:val="a"/>
    <w:rsid w:val="00FA2BC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6A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74E"/>
  </w:style>
  <w:style w:type="paragraph" w:styleId="ab">
    <w:name w:val="footer"/>
    <w:basedOn w:val="a"/>
    <w:link w:val="ac"/>
    <w:uiPriority w:val="99"/>
    <w:unhideWhenUsed/>
    <w:rsid w:val="006A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06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277</cp:revision>
  <dcterms:created xsi:type="dcterms:W3CDTF">2018-11-01T07:02:00Z</dcterms:created>
  <dcterms:modified xsi:type="dcterms:W3CDTF">2021-10-06T05:23:00Z</dcterms:modified>
</cp:coreProperties>
</file>