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8093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МАГАДАНСКОЙ ОБЛАСТИ</w:t>
      </w:r>
    </w:p>
    <w:p w14:paraId="4E577B8A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0D2B4BCE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14:paraId="5107DC2D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14:paraId="359688FC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(ГКОУ «МОЦО № 1»)</w:t>
      </w: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11EED5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подразделение</w:t>
      </w:r>
    </w:p>
    <w:p w14:paraId="2A043F91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</w:t>
      </w:r>
    </w:p>
    <w:p w14:paraId="00075D98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 21-в, г. Магадан, 685030, Российская Федерация</w:t>
      </w:r>
    </w:p>
    <w:p w14:paraId="359E415F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(4132) 65-32-38; e-mail: </w:t>
      </w:r>
      <w:hyperlink r:id="rId5" w:history="1">
        <w:r w:rsidRPr="00680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dou.magadan@yandex.ru</w:t>
        </w:r>
      </w:hyperlink>
    </w:p>
    <w:p w14:paraId="133EB959" w14:textId="77777777" w:rsidR="00680767" w:rsidRPr="00680767" w:rsidRDefault="00680767" w:rsidP="00680767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83EA13" w14:textId="77777777" w:rsidR="00243F25" w:rsidRPr="00680767" w:rsidRDefault="00243F25" w:rsidP="00903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767">
        <w:rPr>
          <w:rFonts w:ascii="Times New Roman" w:hAnsi="Times New Roman" w:cs="Times New Roman"/>
          <w:b/>
          <w:bCs/>
          <w:sz w:val="28"/>
          <w:szCs w:val="28"/>
        </w:rPr>
        <w:t>Паспорт социальной практики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51"/>
        <w:gridCol w:w="5550"/>
      </w:tblGrid>
      <w:tr w:rsidR="00243F25" w:rsidRPr="00BF2D09" w14:paraId="77F750FD" w14:textId="77777777" w:rsidTr="0002560E">
        <w:tc>
          <w:tcPr>
            <w:tcW w:w="3681" w:type="dxa"/>
          </w:tcPr>
          <w:p w14:paraId="42B7B6D7" w14:textId="77777777" w:rsidR="00243F25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6520" w:type="dxa"/>
          </w:tcPr>
          <w:p w14:paraId="1CEE2B14" w14:textId="5B575741" w:rsidR="00243F25" w:rsidRPr="00BF2D09" w:rsidRDefault="00DA1691" w:rsidP="00DA1691">
            <w:pPr>
              <w:pStyle w:val="a4"/>
              <w:kinsoku w:val="0"/>
              <w:overflowPunct w:val="0"/>
              <w:ind w:left="118" w:right="104"/>
              <w:jc w:val="both"/>
            </w:pPr>
            <w:r>
              <w:t xml:space="preserve">Служба ранней помощи </w:t>
            </w:r>
            <w:r w:rsidRPr="00F70E1A">
              <w:t>"Первые шаги"</w:t>
            </w:r>
            <w:r>
              <w:t xml:space="preserve"> </w:t>
            </w:r>
          </w:p>
        </w:tc>
      </w:tr>
      <w:tr w:rsidR="00903C67" w:rsidRPr="0002560E" w14:paraId="0C7D2249" w14:textId="77777777" w:rsidTr="0002560E">
        <w:tc>
          <w:tcPr>
            <w:tcW w:w="3681" w:type="dxa"/>
          </w:tcPr>
          <w:p w14:paraId="65EAF8FD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Цель реализации практики</w:t>
            </w:r>
          </w:p>
        </w:tc>
        <w:tc>
          <w:tcPr>
            <w:tcW w:w="6520" w:type="dxa"/>
          </w:tcPr>
          <w:p w14:paraId="40BB3753" w14:textId="61CBDA62" w:rsidR="00DA1691" w:rsidRPr="0002560E" w:rsidRDefault="00DA1691" w:rsidP="00DA1691">
            <w:pPr>
              <w:pStyle w:val="a4"/>
              <w:kinsoku w:val="0"/>
              <w:overflowPunct w:val="0"/>
              <w:ind w:left="118" w:right="104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Осуществление социально-психолого-педагогического сопровождения семей, воспитывающих детей с ОВЗ и детей-инвалидов раннего возраста  от 3-х месяцев до 3 лет, для оптимального развития ребенка, социализации и интеграции в обществе</w:t>
            </w:r>
          </w:p>
          <w:p w14:paraId="025EDE27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69BCFE8A" w14:textId="77777777" w:rsidTr="0002560E">
        <w:tc>
          <w:tcPr>
            <w:tcW w:w="3681" w:type="dxa"/>
          </w:tcPr>
          <w:p w14:paraId="37991321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0" w:type="dxa"/>
          </w:tcPr>
          <w:p w14:paraId="48A88B70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раннее выявление рисков развития у детей от 3-х месяцев до 3 лет;</w:t>
            </w:r>
          </w:p>
          <w:p w14:paraId="04FA2E45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междисциплинарная оценка развития ребенка от 3-х месяцев до 3 лет;</w:t>
            </w:r>
          </w:p>
          <w:p w14:paraId="0CCDB3BC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выявление основных потребностей ребенка и семьи;</w:t>
            </w:r>
          </w:p>
          <w:p w14:paraId="4A74DC48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оказание</w:t>
            </w:r>
            <w:r w:rsidRPr="0002560E">
              <w:rPr>
                <w:sz w:val="24"/>
                <w:szCs w:val="24"/>
              </w:rPr>
              <w:tab/>
              <w:t>психолого-педагогической помощи в создании оптимальных условий для развития ребенка в условиях семьи;</w:t>
            </w:r>
          </w:p>
          <w:p w14:paraId="00339DB6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консультирование по вопросам, связанным с индивидуальными особенностями ребенка раннего возраста и условиями его развития;</w:t>
            </w:r>
          </w:p>
          <w:p w14:paraId="573603A4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реализация программ психолого-педагогического сопровождения и отслеживание эффективности программ ранней помощи;</w:t>
            </w:r>
          </w:p>
          <w:p w14:paraId="4E369115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сопровождение семей, имеющих детей от 3-х месяцев до 3 лет с ОВЗ (в том числе детей «группы риска»); содействие их социальной интеграции; создание условий для развития системы своевременного выявления и оказания ранней помощи детям с ограниченными возможностями здоровья и семьям, их воспитывающим.</w:t>
            </w:r>
          </w:p>
          <w:p w14:paraId="067FA3D6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744F9EFA" w14:textId="77777777" w:rsidTr="0002560E">
        <w:tc>
          <w:tcPr>
            <w:tcW w:w="3681" w:type="dxa"/>
          </w:tcPr>
          <w:p w14:paraId="127DDE02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520" w:type="dxa"/>
          </w:tcPr>
          <w:p w14:paraId="7F16D5E6" w14:textId="77777777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tabs>
                <w:tab w:val="left" w:pos="618"/>
              </w:tabs>
              <w:kinsoku w:val="0"/>
              <w:overflowPunct w:val="0"/>
              <w:spacing w:before="2"/>
              <w:ind w:left="618" w:right="111" w:hanging="567"/>
              <w:jc w:val="left"/>
            </w:pPr>
            <w:r w:rsidRPr="0002560E">
              <w:t>дети раннего возраста с ограниченными возможностями здоровья и риском развития</w:t>
            </w:r>
            <w:r w:rsidRPr="0002560E">
              <w:rPr>
                <w:spacing w:val="-1"/>
              </w:rPr>
              <w:t xml:space="preserve"> </w:t>
            </w:r>
            <w:r w:rsidRPr="0002560E">
              <w:t>инвалидности;</w:t>
            </w:r>
          </w:p>
          <w:p w14:paraId="2A18C9C6" w14:textId="75DCB32F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tabs>
                <w:tab w:val="left" w:pos="4631"/>
              </w:tabs>
              <w:kinsoku w:val="0"/>
              <w:overflowPunct w:val="0"/>
              <w:ind w:left="618" w:right="106" w:hanging="709"/>
              <w:jc w:val="left"/>
            </w:pPr>
            <w:r w:rsidRPr="0002560E">
              <w:t>семьи,</w:t>
            </w:r>
            <w:r w:rsidRPr="0002560E">
              <w:rPr>
                <w:spacing w:val="48"/>
              </w:rPr>
              <w:t xml:space="preserve"> </w:t>
            </w:r>
            <w:r w:rsidRPr="0002560E">
              <w:t xml:space="preserve">воспитывающие детей раннего </w:t>
            </w:r>
            <w:r w:rsidRPr="0002560E">
              <w:lastRenderedPageBreak/>
              <w:t>возраста с ограниченными возможностями здоровья и риском развития</w:t>
            </w:r>
            <w:r w:rsidRPr="0002560E">
              <w:rPr>
                <w:spacing w:val="-14"/>
              </w:rPr>
              <w:t xml:space="preserve"> </w:t>
            </w:r>
            <w:r w:rsidRPr="0002560E">
              <w:t>инвалидности;</w:t>
            </w:r>
          </w:p>
          <w:p w14:paraId="14017617" w14:textId="77777777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kinsoku w:val="0"/>
              <w:overflowPunct w:val="0"/>
              <w:ind w:left="618" w:right="111" w:hanging="709"/>
              <w:jc w:val="left"/>
            </w:pPr>
            <w:r w:rsidRPr="0002560E">
              <w:t>руководители и специалисты служб ранней помощи организаций различной ведомственной</w:t>
            </w:r>
            <w:r w:rsidRPr="0002560E">
              <w:rPr>
                <w:spacing w:val="-1"/>
              </w:rPr>
              <w:t xml:space="preserve"> </w:t>
            </w:r>
            <w:r w:rsidRPr="0002560E">
              <w:t>направленности.</w:t>
            </w:r>
          </w:p>
          <w:p w14:paraId="01BABF75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2045C6AC" w14:textId="77777777" w:rsidTr="0002560E">
        <w:tc>
          <w:tcPr>
            <w:tcW w:w="3681" w:type="dxa"/>
          </w:tcPr>
          <w:p w14:paraId="2D92D4DC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Решаемая проблема</w:t>
            </w:r>
          </w:p>
        </w:tc>
        <w:tc>
          <w:tcPr>
            <w:tcW w:w="6520" w:type="dxa"/>
          </w:tcPr>
          <w:p w14:paraId="724CB278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Приоритетами Концепции государственной семейной политики в Российской Федерации на период до 2025 года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родительства, повышения авторитета родителей в семье и обществе и поддержания социальной устойчивости каждой семьи.</w:t>
            </w:r>
          </w:p>
          <w:p w14:paraId="03678D56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Современным родителям приходится сталкиваться с множеством проблем, касающихся развития и воспитания детей и для успешного родительства им недостаточно стихийных педагогических знаний. Актуальность и важность просвещения родителей (законных представителей) детей раннего возраста возрастает в случае появления в семье ребенка с особенностями в развитии.</w:t>
            </w:r>
          </w:p>
          <w:p w14:paraId="36A5CF1F" w14:textId="53BA30F2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В последние годы в Российской Федерации сохраняются негативные тенденции в динамике состояния здоровья детей. По данным официальной статистики, численность детского населения неуклонно сокращается, а распространенность патологии и заболеваемость среди детей ежегодно увеличивается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7988E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Ранняя помощь ребенку с ограниченными возможностями здоровья создаёт реальные предпосылки решения важной социальной проблемы - профилактики нарушений развития детей в раннем возрасте. Раннее комплексное психолого-педагогическое и медико-социальное сопровождение семьи, воспитывающей ребенка с ограниченными возможностями, позволит ослабить степень ограничений жизнедеятельности, получить в лице семьи надёжного союзника в процессе дальнейшей реабилитации ребёнка. Именно поэтому в настоящее время ранняя помощь детям и семьям в Российской Федерации стала одной из приоритетных областей деятельности здравоохранения, образования, социальной защиты.</w:t>
            </w:r>
          </w:p>
          <w:p w14:paraId="74FCC606" w14:textId="63875A28" w:rsidR="00903C67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Практика    работы    дошкольного подразделения ГКОУ «МОЦО №1» показывает, что ежегодно  увеличивается  количество  детей  с  ограниченными возможностями здоровья (далее – </w:t>
            </w:r>
            <w:r w:rsidRPr="0002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ОВЗ) и усложняется структура нарушений их развития. Ранняя психолого-педагогическая помощь детям «группы риска» и  детям с ОВЗ позволяет достичь максимально возможных результатов в развитии детей и компенсировать нарушенные функции.</w:t>
            </w:r>
          </w:p>
        </w:tc>
      </w:tr>
      <w:tr w:rsidR="00651A39" w:rsidRPr="0002560E" w14:paraId="4EAF9C68" w14:textId="77777777" w:rsidTr="0002560E">
        <w:tc>
          <w:tcPr>
            <w:tcW w:w="3681" w:type="dxa"/>
          </w:tcPr>
          <w:p w14:paraId="2FE37CF1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Предлагаемое решение проблемы</w:t>
            </w:r>
          </w:p>
        </w:tc>
        <w:tc>
          <w:tcPr>
            <w:tcW w:w="6520" w:type="dxa"/>
          </w:tcPr>
          <w:p w14:paraId="67507CD3" w14:textId="77777777" w:rsidR="0002560E" w:rsidRPr="0002560E" w:rsidRDefault="0002560E" w:rsidP="0002560E">
            <w:pPr>
              <w:pStyle w:val="a4"/>
              <w:kinsoku w:val="0"/>
              <w:overflowPunct w:val="0"/>
              <w:spacing w:before="2"/>
              <w:ind w:left="118" w:right="104" w:firstLine="7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ГКОУ «МОЦО №1» на протяжении многих лет уделяет особое внимание вопросам ранней помощи детям. Специалисты учреждения (педагог-психолог, учителя-логопеды, учителя-дефектологи, инструктор ЛФК) проводили консультации для родителей (законных представителей) по вопросам оказания ранней помощи детям, комплексное психолого-медико-педагогическое обследование детей, индивидуальные и групповые коррекционно-развивающие занятия с малышами и семьями, в которых они воспитываются, в рамках группы кратковременного пребывания для детей от 2-х до 7 лет.</w:t>
            </w:r>
          </w:p>
          <w:p w14:paraId="15D1A8C2" w14:textId="77777777" w:rsidR="0002560E" w:rsidRPr="0002560E" w:rsidRDefault="0002560E" w:rsidP="0002560E">
            <w:pPr>
              <w:pStyle w:val="a4"/>
              <w:kinsoku w:val="0"/>
              <w:overflowPunct w:val="0"/>
              <w:spacing w:before="2"/>
              <w:ind w:left="118" w:right="106" w:firstLine="7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Участие в реализации комплекса мер Магаданской области по активной поддержке родителей, воспитывающих детей-инвалидов и детей с ограниченными возможностями здоровья, реализуемого при содействии Фонда поддержки детей, находящихся в трудной жизненной ситуации, позволило в 2019-2020 годах принять ряд мер, позволяющих развить систему ранней помощи в дошкольном подразделении ГКОУ «МОЦО №1».</w:t>
            </w:r>
          </w:p>
          <w:p w14:paraId="453CF5D4" w14:textId="77777777" w:rsidR="00651A39" w:rsidRPr="0002560E" w:rsidRDefault="0065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39" w:rsidRPr="0002560E" w14:paraId="0249098E" w14:textId="77777777" w:rsidTr="0002560E">
        <w:tc>
          <w:tcPr>
            <w:tcW w:w="3681" w:type="dxa"/>
          </w:tcPr>
          <w:p w14:paraId="42102C2E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(качественные и количественные</w:t>
            </w:r>
            <w:r w:rsidR="00960799">
              <w:rPr>
                <w:rFonts w:ascii="Times New Roman" w:hAnsi="Times New Roman" w:cs="Times New Roman"/>
                <w:sz w:val="28"/>
                <w:szCs w:val="28"/>
              </w:rPr>
              <w:t xml:space="preserve"> (мероприятия/участники/семьи/дети</w:t>
            </w:r>
            <w:r w:rsidR="00365763">
              <w:rPr>
                <w:rFonts w:ascii="Times New Roman" w:hAnsi="Times New Roman" w:cs="Times New Roman"/>
                <w:sz w:val="28"/>
                <w:szCs w:val="28"/>
              </w:rPr>
              <w:t>/ др.</w:t>
            </w: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3D80D057" w14:textId="281099FF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показателей (количественные результаты деятельности).</w:t>
            </w:r>
          </w:p>
          <w:p w14:paraId="11C55C38" w14:textId="5538C580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За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период с 1 января 2021 года по 1 мая 2022 года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в Службу ранней помощи обратилось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семей. Все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детей зачислены в адаптивную группу для детей раннего и младшего возраста (от 3-х месяцев до 4-х лет).  Возраст детей от 1 года 2 мес. до 3-х лет.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 xml:space="preserve">Семь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детей имеют статус «ребенок-инвалид». </w:t>
            </w:r>
          </w:p>
          <w:p w14:paraId="5B6F962D" w14:textId="3AC969C0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Занятия с детьми проводятся специалистами в соответствии с индивидуальным</w:t>
            </w:r>
            <w:r w:rsidR="0068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образовательным маршрутом ребенка и сеткой НОД.</w:t>
            </w:r>
          </w:p>
          <w:p w14:paraId="62E12146" w14:textId="5BEACB1B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За отчетный период было проведено для родителей: </w:t>
            </w:r>
          </w:p>
          <w:p w14:paraId="71C66DF7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 – ежедневно (по запросу родителей)</w:t>
            </w:r>
          </w:p>
          <w:p w14:paraId="6475A061" w14:textId="73016F80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групповые консультации –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F9688A0" w14:textId="692A0346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мастер-классы – 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041E5F" w14:textId="55CCB88A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совместные занятия «Родитель-ребенок» -</w:t>
            </w:r>
            <w:r w:rsidR="00544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20DD77C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врача-невролога – 1 раз в неделю</w:t>
            </w:r>
          </w:p>
          <w:p w14:paraId="62BA7D3A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Мониторинг эффективности реализации направлений деятельности Службы ранней помощи.</w:t>
            </w:r>
          </w:p>
          <w:p w14:paraId="2762FEA0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С целью оценки результативности реализации индивидуального образовательного маршрута (ИОМ)  специалисты проводят промежуточное и итоговое обследование, направленное на определение динамики целевых показателей ИОМ.</w:t>
            </w:r>
          </w:p>
          <w:p w14:paraId="1BCF10D3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Промежуточная и итоговая оценка результативности реализации ИОМ проводится с использованием тех же методов и методик, что и оценка при составлении ИОМ, а также включает в себя оценку удовлетворенности родителей (законных представителей), других непосредственно ухаживающих за ребенком лиц. Специалисты и родители (законные представители) обсуждают итоговые результатов реализации ИОМ, в случае необходимости принимают решение о пролонгировании индивидуальной программы ранней помощи и (или) внесении в нее изменений.</w:t>
            </w:r>
          </w:p>
          <w:p w14:paraId="71C53A2D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Результаты мониторинга эффективности занятий с детьми раннего возраста и их родителями показывают наличие положительной динамики у 88% детей, незначительной динамики у 12% детей. Незначительная динамика в достижении показателей, запланированных индивидуальной программой ранней помощи, связана с недавним зачислением ребёнка в группу, а также отсутствием квалифицированного специалиста (тифлопедагог).</w:t>
            </w:r>
          </w:p>
          <w:p w14:paraId="3655D426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Небольшой опыт работы службы ранней помощи показывает, что специально организованный процесс и взаимосвязь специалистов с родителями, имеющими детей с ОВЗ, дают положительный результат: 100% родителей получили знания и овладели практическими умениями по взаимодействию с детьми раннего возраста, у 88% детей была отмечена положительная динамика в развитии.</w:t>
            </w:r>
          </w:p>
          <w:p w14:paraId="15B87CC4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Отсроченные результаты.</w:t>
            </w:r>
          </w:p>
          <w:p w14:paraId="61971F34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ранней помощи позволит:</w:t>
            </w:r>
          </w:p>
          <w:p w14:paraId="7D94E9F9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ежегодно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повышать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семей,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получающих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своевременную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 педагогическую помощь;</w:t>
            </w:r>
          </w:p>
          <w:p w14:paraId="54E0FEBA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родителей способам развития, ухода, реабилитации и абилитации;</w:t>
            </w:r>
          </w:p>
          <w:p w14:paraId="5698F66B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уровень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компетентности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специалистов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службы ранней помощи;</w:t>
            </w:r>
          </w:p>
          <w:p w14:paraId="45324056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информационно-методическую базу по оказанию ранней помощи;</w:t>
            </w:r>
          </w:p>
          <w:p w14:paraId="017BB7DB" w14:textId="33DAF870" w:rsidR="00651A39" w:rsidRPr="0002560E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активизировать  межведомственное взаимодействие по вопросам раннего выявления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имеющих трудности в развитии и оказанию им психолого-педагогической помощи</w:t>
            </w:r>
          </w:p>
        </w:tc>
      </w:tr>
      <w:tr w:rsidR="00651A39" w:rsidRPr="0002560E" w14:paraId="01A132B7" w14:textId="77777777" w:rsidTr="0002560E">
        <w:tc>
          <w:tcPr>
            <w:tcW w:w="3681" w:type="dxa"/>
          </w:tcPr>
          <w:p w14:paraId="47003A85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 внедрения практики</w:t>
            </w:r>
          </w:p>
        </w:tc>
        <w:tc>
          <w:tcPr>
            <w:tcW w:w="6520" w:type="dxa"/>
          </w:tcPr>
          <w:p w14:paraId="6ED1CC8D" w14:textId="60ABDD5F" w:rsidR="00651A39" w:rsidRPr="0002560E" w:rsidRDefault="00A55009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</w:tr>
      <w:tr w:rsidR="00651A39" w:rsidRPr="0002560E" w14:paraId="3B86D53C" w14:textId="77777777" w:rsidTr="0002560E">
        <w:tc>
          <w:tcPr>
            <w:tcW w:w="3681" w:type="dxa"/>
          </w:tcPr>
          <w:p w14:paraId="202342C4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Готовность к тиражи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6520" w:type="dxa"/>
          </w:tcPr>
          <w:p w14:paraId="03C51A19" w14:textId="05B7A6E6" w:rsidR="00651A39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статей, рекомендаций, программ на сайте дошкольного подразделения ГКОУ «МОЦО №1» </w:t>
            </w:r>
            <w:hyperlink r:id="rId6" w:history="1">
              <w:r w:rsidRPr="00AD00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http://gkoumoco1.magadanschool.ru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A3B" w:rsidRPr="0002560E" w14:paraId="15C4E8FF" w14:textId="77777777" w:rsidTr="0002560E">
        <w:tc>
          <w:tcPr>
            <w:tcW w:w="3681" w:type="dxa"/>
          </w:tcPr>
          <w:p w14:paraId="3EAF3E12" w14:textId="77777777" w:rsidR="00672A3B" w:rsidRPr="00BF2D09" w:rsidRDefault="0067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Аргументация (для тиражирования)</w:t>
            </w:r>
          </w:p>
        </w:tc>
        <w:tc>
          <w:tcPr>
            <w:tcW w:w="6520" w:type="dxa"/>
          </w:tcPr>
          <w:p w14:paraId="63ECFD79" w14:textId="308A00BB" w:rsidR="00672A3B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готового пакетного решения на реализацию практики</w:t>
            </w:r>
          </w:p>
        </w:tc>
      </w:tr>
      <w:tr w:rsidR="00672A3B" w:rsidRPr="0002560E" w14:paraId="41B038B3" w14:textId="77777777" w:rsidTr="0002560E">
        <w:tc>
          <w:tcPr>
            <w:tcW w:w="3681" w:type="dxa"/>
          </w:tcPr>
          <w:p w14:paraId="3E2B308A" w14:textId="77777777" w:rsidR="00905D2E" w:rsidRDefault="0067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  <w:p w14:paraId="19F1F6ED" w14:textId="77777777" w:rsidR="00672A3B" w:rsidRDefault="0090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 w:rsidR="00476731" w:rsidRPr="00BF2D09">
              <w:rPr>
                <w:rFonts w:ascii="Times New Roman" w:hAnsi="Times New Roman" w:cs="Times New Roman"/>
                <w:sz w:val="28"/>
                <w:szCs w:val="28"/>
              </w:rPr>
              <w:t>сти практики, отличия от других, механизмы реализации,</w:t>
            </w:r>
            <w:r w:rsidR="00BF2D09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для реализации,</w:t>
            </w:r>
            <w:r w:rsidR="00476731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14:paraId="729A9EF0" w14:textId="77777777" w:rsidR="00905D2E" w:rsidRPr="00BF2D09" w:rsidRDefault="00905D2E" w:rsidP="0009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ссылки на </w:t>
            </w:r>
            <w:r w:rsidR="000900A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реализации практики в СМИ, в том числе электронных, социальных сетях</w:t>
            </w:r>
          </w:p>
        </w:tc>
        <w:tc>
          <w:tcPr>
            <w:tcW w:w="6520" w:type="dxa"/>
          </w:tcPr>
          <w:p w14:paraId="0385E20C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 xml:space="preserve">Служба ранней помощи «Первые шаги» имеет три направления работы: </w:t>
            </w:r>
          </w:p>
          <w:p w14:paraId="5283A14C" w14:textId="5F20AC7B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</w:pPr>
            <w:r w:rsidRPr="00630837">
              <w:t xml:space="preserve">1. </w:t>
            </w:r>
            <w:r w:rsidRPr="00630837">
              <w:rPr>
                <w:u w:val="single"/>
              </w:rPr>
              <w:t>Консультативно – диагностическое направление:</w:t>
            </w:r>
          </w:p>
          <w:p w14:paraId="1ECFBB46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14:paraId="22503E07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комплексная оценка развития ребенка раннего возраста, выявление рисков в развитии;</w:t>
            </w:r>
          </w:p>
          <w:p w14:paraId="7B6864F6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анализ особенностей социальной ситуации развития ребенка;</w:t>
            </w:r>
          </w:p>
          <w:p w14:paraId="6EF62A1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консультирование родителей по вопросам, связанным с индивидуальными особенностями ребенка и условиями его оптимального развития в семье;</w:t>
            </w:r>
          </w:p>
          <w:p w14:paraId="74B90CB7" w14:textId="4583ECF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  <w:rPr>
                <w:u w:val="single"/>
              </w:rPr>
            </w:pPr>
            <w:r w:rsidRPr="00630837">
              <w:t xml:space="preserve">2. </w:t>
            </w:r>
            <w:r w:rsidRPr="00630837">
              <w:rPr>
                <w:u w:val="single"/>
              </w:rPr>
              <w:t>Коррекционно - развивающее направление:</w:t>
            </w:r>
          </w:p>
          <w:p w14:paraId="7A29C562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разработка и реализация индивидуальной программы психолого- педагогической помощи ребенку специалистами службы совместно с родителями ребенка;</w:t>
            </w:r>
          </w:p>
          <w:p w14:paraId="2F86390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проведение индивидуальных (в присутствии родителей) и групповых развивающих и коррекционных занятий с детьми раннего возраста;</w:t>
            </w:r>
          </w:p>
          <w:p w14:paraId="4B45FE08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обучение родителей способам коррекционно-развивающего взаимодействия с ребенком;</w:t>
            </w:r>
          </w:p>
          <w:p w14:paraId="572F5FDB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проведение тренингов с родителями с целью нормализации внутрисемейных отношений, снижению эмоционального стресса, вызванного рождением ребенка с ограниченными возможностями здоровья.</w:t>
            </w:r>
          </w:p>
          <w:p w14:paraId="4F7D446D" w14:textId="5EA5279E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  <w:rPr>
                <w:u w:val="single"/>
              </w:rPr>
            </w:pPr>
            <w:r w:rsidRPr="00630837">
              <w:t xml:space="preserve">3. </w:t>
            </w:r>
            <w:r w:rsidRPr="00630837">
              <w:rPr>
                <w:u w:val="single"/>
              </w:rPr>
              <w:t>Информационно - методическое направление:</w:t>
            </w:r>
          </w:p>
          <w:p w14:paraId="13B6EAB5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информирование населения о деятельности Службы с помощью средств массовой информации (с помощью буклетов, объявлений, информационных писем, сайта дошкольного подразделения ГКОУ «МОЦО №1», социальных сетей и др.);</w:t>
            </w:r>
          </w:p>
          <w:p w14:paraId="6B56E4D0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 xml:space="preserve">сотрудничество с организациями здравоохранения, с общественной организацией родителей инвалидов «Особое детство», с </w:t>
            </w:r>
            <w:r w:rsidRPr="00630837">
              <w:lastRenderedPageBreak/>
              <w:t>областной организацией Всероссийского общества инвалидов; с Магаданским областным государственным бюджетным образовательным учреждением для детей, нуждающихся в психолого-педагогической и медико-социальной помощи «Центр психолого-педагогической реабилитации и коррекции», региональным центром мониторинга и здоровья;</w:t>
            </w:r>
          </w:p>
          <w:p w14:paraId="26846ADD" w14:textId="77777777" w:rsidR="009B0372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организация обобщения и распространения опыта ранней психолого- педагогической помощи детям с ограниченными возможностями</w:t>
            </w:r>
            <w:r w:rsidR="009B0372">
              <w:t xml:space="preserve">. </w:t>
            </w:r>
          </w:p>
          <w:p w14:paraId="6F556143" w14:textId="1CCAAE10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 xml:space="preserve">Для организации работы Службы ранней помощи оборудована группа. Группа состоит из 4-х помещений: раздевалка (в том числе зона ожидания), туалетная комната, спальня, игровая комната. Игровая комната разделена на зоны: зона работы с ребенком, зона консультирования родителя (законного представителя), игровая зона, обеденная зона. </w:t>
            </w:r>
          </w:p>
          <w:p w14:paraId="39814213" w14:textId="3D3E5EE1" w:rsidR="00630837" w:rsidRPr="00630837" w:rsidRDefault="00630837" w:rsidP="009B0372">
            <w:pPr>
              <w:pStyle w:val="TableParagraph"/>
              <w:kinsoku w:val="0"/>
              <w:overflowPunct w:val="0"/>
              <w:spacing w:before="2"/>
              <w:ind w:left="110" w:right="97" w:firstLine="708"/>
              <w:jc w:val="both"/>
            </w:pPr>
            <w:r w:rsidRPr="00630837">
              <w:t>Индивидуальный образовательный маршрут реализуется в кабинете ЛФК, сенсорной комнат</w:t>
            </w:r>
            <w:r w:rsidR="009B0372">
              <w:t>е</w:t>
            </w:r>
            <w:r w:rsidRPr="00630837">
              <w:t>, кабинет</w:t>
            </w:r>
            <w:r w:rsidR="009B0372">
              <w:t>ах</w:t>
            </w:r>
            <w:r w:rsidRPr="00630837">
              <w:t xml:space="preserve"> педагога-психолога, учителя-логопеда, учителя-дефектолога, музыкально</w:t>
            </w:r>
            <w:r w:rsidR="009B0372">
              <w:t>м</w:t>
            </w:r>
            <w:r w:rsidRPr="00630837">
              <w:t xml:space="preserve"> и спортивн</w:t>
            </w:r>
            <w:r w:rsidR="009B0372">
              <w:t>ом</w:t>
            </w:r>
            <w:r w:rsidRPr="00630837">
              <w:t xml:space="preserve"> зал</w:t>
            </w:r>
            <w:r w:rsidR="009B0372">
              <w:t>е</w:t>
            </w:r>
            <w:r w:rsidRPr="00630837">
              <w:t>.</w:t>
            </w:r>
          </w:p>
          <w:p w14:paraId="2ED09AC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7" w:firstLine="708"/>
              <w:jc w:val="both"/>
            </w:pPr>
            <w:r w:rsidRPr="00630837">
              <w:t>Во всех кабинетах специалистов оборудованы зоны для работы с детьми раннего возраста.</w:t>
            </w:r>
          </w:p>
          <w:p w14:paraId="32E20A0C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В состав службы ранней помощи входят:</w:t>
            </w:r>
          </w:p>
          <w:p w14:paraId="24A83C10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учитель-дефектолог;</w:t>
            </w:r>
          </w:p>
          <w:p w14:paraId="6514F326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учитель-логопед;</w:t>
            </w:r>
          </w:p>
          <w:p w14:paraId="6FC0E1A0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педагог-психолог;</w:t>
            </w:r>
          </w:p>
          <w:p w14:paraId="559CBBBF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педиатр;</w:t>
            </w:r>
          </w:p>
          <w:p w14:paraId="78DB7BB4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медсестра;</w:t>
            </w:r>
          </w:p>
          <w:p w14:paraId="1725A91F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невролог;</w:t>
            </w:r>
          </w:p>
          <w:p w14:paraId="1AD5C023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методист;</w:t>
            </w:r>
          </w:p>
          <w:p w14:paraId="1538C932" w14:textId="2A662CCF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нструктор ЛФК;</w:t>
            </w:r>
          </w:p>
          <w:p w14:paraId="719A3A68" w14:textId="77777777" w:rsidR="00672A3B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</w:t>
            </w:r>
          </w:p>
          <w:p w14:paraId="075A2332" w14:textId="1075993B" w:rsidR="006130ED" w:rsidRDefault="006130ED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374A" w14:textId="3FAF78CA" w:rsidR="006130ED" w:rsidRDefault="006130ED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Службе ранней помощи «Первые шаги» на сайте дошкольного подразделения ГКОУ «МОЦО №1»</w:t>
            </w:r>
          </w:p>
          <w:p w14:paraId="30D049E9" w14:textId="6F2454B3" w:rsidR="006130ED" w:rsidRPr="00630837" w:rsidRDefault="007F33A0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30ED" w:rsidRPr="00A47B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https://gkoumoco1.magadanschool.ru/?section_id=68</w:t>
              </w:r>
            </w:hyperlink>
            <w:r w:rsidR="0061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82B" w:rsidRPr="0002560E" w14:paraId="56755D9A" w14:textId="77777777" w:rsidTr="0002560E">
        <w:tc>
          <w:tcPr>
            <w:tcW w:w="3681" w:type="dxa"/>
          </w:tcPr>
          <w:p w14:paraId="207C08B1" w14:textId="77777777" w:rsidR="0039082B" w:rsidRDefault="003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реализации практики</w:t>
            </w:r>
          </w:p>
        </w:tc>
        <w:tc>
          <w:tcPr>
            <w:tcW w:w="6520" w:type="dxa"/>
          </w:tcPr>
          <w:p w14:paraId="516623B9" w14:textId="2B7E8655" w:rsidR="0039082B" w:rsidRPr="0002560E" w:rsidRDefault="0068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2021 года. Долгосрочный </w:t>
            </w:r>
          </w:p>
        </w:tc>
      </w:tr>
      <w:tr w:rsidR="00905D2E" w:rsidRPr="0002560E" w14:paraId="1D02D2E9" w14:textId="77777777" w:rsidTr="0002560E">
        <w:tc>
          <w:tcPr>
            <w:tcW w:w="3681" w:type="dxa"/>
          </w:tcPr>
          <w:p w14:paraId="6F94BE46" w14:textId="77777777" w:rsidR="00905D2E" w:rsidRPr="00BF2D09" w:rsidRDefault="0090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6520" w:type="dxa"/>
          </w:tcPr>
          <w:p w14:paraId="2407E71D" w14:textId="77777777" w:rsidR="009B0372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«МОЦО №1» </w:t>
            </w:r>
          </w:p>
          <w:p w14:paraId="200B473C" w14:textId="68BEAAA1" w:rsidR="009B0372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Александр Павлович </w:t>
            </w:r>
            <w:r w:rsidRPr="009B0372">
              <w:rPr>
                <w:rFonts w:ascii="Times New Roman" w:hAnsi="Times New Roman" w:cs="Times New Roman"/>
                <w:sz w:val="24"/>
                <w:szCs w:val="24"/>
              </w:rPr>
              <w:t>8(4132) 65-32-38</w:t>
            </w:r>
          </w:p>
          <w:p w14:paraId="3B150124" w14:textId="2D89F1BA" w:rsidR="00905D2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дошкольного подразделения ГКОУ «МОЦО №1» Наунко Татьяна Георгиевна</w:t>
            </w:r>
          </w:p>
          <w:p w14:paraId="385481C2" w14:textId="7F8F285D" w:rsidR="009B0372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+79148641162</w:t>
            </w:r>
          </w:p>
        </w:tc>
      </w:tr>
    </w:tbl>
    <w:p w14:paraId="1061E98C" w14:textId="77777777" w:rsidR="008D350B" w:rsidRDefault="00CA7176">
      <w:r>
        <w:t xml:space="preserve"> </w:t>
      </w:r>
      <w:r w:rsidR="00556C88">
        <w:t xml:space="preserve"> </w:t>
      </w:r>
    </w:p>
    <w:sectPr w:rsidR="008D350B" w:rsidSect="00243F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59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"/>
      <w:lvlJc w:val="left"/>
      <w:pPr>
        <w:ind w:left="1546" w:hanging="348"/>
      </w:pPr>
      <w:rPr>
        <w:rFonts w:ascii="Symbol" w:hAnsi="Symbol"/>
        <w:b w:val="0"/>
        <w:w w:val="100"/>
        <w:sz w:val="28"/>
      </w:rPr>
    </w:lvl>
    <w:lvl w:ilvl="2">
      <w:numFmt w:val="bullet"/>
      <w:lvlText w:val="•"/>
      <w:lvlJc w:val="left"/>
      <w:pPr>
        <w:ind w:left="2465" w:hanging="348"/>
      </w:pPr>
    </w:lvl>
    <w:lvl w:ilvl="3">
      <w:numFmt w:val="bullet"/>
      <w:lvlText w:val="•"/>
      <w:lvlJc w:val="left"/>
      <w:pPr>
        <w:ind w:left="3390" w:hanging="348"/>
      </w:pPr>
    </w:lvl>
    <w:lvl w:ilvl="4">
      <w:numFmt w:val="bullet"/>
      <w:lvlText w:val="•"/>
      <w:lvlJc w:val="left"/>
      <w:pPr>
        <w:ind w:left="4315" w:hanging="348"/>
      </w:pPr>
    </w:lvl>
    <w:lvl w:ilvl="5">
      <w:numFmt w:val="bullet"/>
      <w:lvlText w:val="•"/>
      <w:lvlJc w:val="left"/>
      <w:pPr>
        <w:ind w:left="5240" w:hanging="348"/>
      </w:pPr>
    </w:lvl>
    <w:lvl w:ilvl="6">
      <w:numFmt w:val="bullet"/>
      <w:lvlText w:val="•"/>
      <w:lvlJc w:val="left"/>
      <w:pPr>
        <w:ind w:left="6165" w:hanging="348"/>
      </w:pPr>
    </w:lvl>
    <w:lvl w:ilvl="7">
      <w:numFmt w:val="bullet"/>
      <w:lvlText w:val="•"/>
      <w:lvlJc w:val="left"/>
      <w:pPr>
        <w:ind w:left="7090" w:hanging="348"/>
      </w:pPr>
    </w:lvl>
    <w:lvl w:ilvl="8">
      <w:numFmt w:val="bullet"/>
      <w:lvlText w:val="•"/>
      <w:lvlJc w:val="left"/>
      <w:pPr>
        <w:ind w:left="8016" w:hanging="348"/>
      </w:pPr>
    </w:lvl>
  </w:abstractNum>
  <w:abstractNum w:abstractNumId="1" w15:restartNumberingAfterBreak="0">
    <w:nsid w:val="0FF907F5"/>
    <w:multiLevelType w:val="hybridMultilevel"/>
    <w:tmpl w:val="0B68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00740">
    <w:abstractNumId w:val="1"/>
  </w:num>
  <w:num w:numId="2" w16cid:durableId="173481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F2"/>
    <w:rsid w:val="00003C81"/>
    <w:rsid w:val="0002560E"/>
    <w:rsid w:val="000900AD"/>
    <w:rsid w:val="001C32F2"/>
    <w:rsid w:val="00243F25"/>
    <w:rsid w:val="00365763"/>
    <w:rsid w:val="0039082B"/>
    <w:rsid w:val="00476731"/>
    <w:rsid w:val="004D7F88"/>
    <w:rsid w:val="00544D70"/>
    <w:rsid w:val="00556C88"/>
    <w:rsid w:val="006130ED"/>
    <w:rsid w:val="00630837"/>
    <w:rsid w:val="00651A39"/>
    <w:rsid w:val="00672A3B"/>
    <w:rsid w:val="00680767"/>
    <w:rsid w:val="007F33A0"/>
    <w:rsid w:val="008A2E7E"/>
    <w:rsid w:val="008D0571"/>
    <w:rsid w:val="008D350B"/>
    <w:rsid w:val="00903C67"/>
    <w:rsid w:val="00905D2E"/>
    <w:rsid w:val="00906CB7"/>
    <w:rsid w:val="00960799"/>
    <w:rsid w:val="009B0372"/>
    <w:rsid w:val="00A55009"/>
    <w:rsid w:val="00BF2D09"/>
    <w:rsid w:val="00CA7176"/>
    <w:rsid w:val="00D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C22"/>
  <w15:chartTrackingRefBased/>
  <w15:docId w15:val="{1CF1A027-7885-4D24-B2A9-ABB365B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A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A169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DA1691"/>
    <w:pPr>
      <w:widowControl w:val="0"/>
      <w:autoSpaceDE w:val="0"/>
      <w:autoSpaceDN w:val="0"/>
      <w:adjustRightInd w:val="0"/>
      <w:spacing w:after="0" w:line="240" w:lineRule="auto"/>
      <w:ind w:left="118" w:firstLine="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3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03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oumoco1.magadanschool.ru/?section_id=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oumoco1.magadanschool.ru" TargetMode="External"/><Relationship Id="rId5" Type="http://schemas.openxmlformats.org/officeDocument/2006/relationships/hyperlink" Target="mailto:dou.magada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Sumarokova</dc:creator>
  <cp:keywords/>
  <dc:description/>
  <cp:lastModifiedBy>dou.magadan@yandex.ru</cp:lastModifiedBy>
  <cp:revision>7</cp:revision>
  <dcterms:created xsi:type="dcterms:W3CDTF">2021-07-16T04:02:00Z</dcterms:created>
  <dcterms:modified xsi:type="dcterms:W3CDTF">2022-05-25T04:37:00Z</dcterms:modified>
</cp:coreProperties>
</file>